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83F6" w14:textId="77777777" w:rsidR="00B07322" w:rsidRPr="001E751C" w:rsidRDefault="00B07322" w:rsidP="00F415BE">
      <w:pPr>
        <w:spacing w:line="240" w:lineRule="auto"/>
        <w:ind w:left="720" w:hanging="720"/>
        <w:jc w:val="center"/>
        <w:rPr>
          <w:rFonts w:ascii="Calibri" w:eastAsia="Calibri" w:hAnsi="Calibri" w:cs="Calibri"/>
          <w:b/>
        </w:rPr>
      </w:pPr>
    </w:p>
    <w:p w14:paraId="05E01D95" w14:textId="517A3986" w:rsidR="00B07322" w:rsidRPr="00F57BCF" w:rsidRDefault="00482AD6" w:rsidP="00B07322">
      <w:pPr>
        <w:spacing w:line="240" w:lineRule="auto"/>
        <w:jc w:val="center"/>
        <w:rPr>
          <w:rFonts w:ascii="Calibri" w:eastAsia="Calibri" w:hAnsi="Calibri" w:cs="Calibri"/>
          <w:b/>
        </w:rPr>
      </w:pPr>
      <w:r>
        <w:rPr>
          <w:noProof/>
        </w:rPr>
        <w:drawing>
          <wp:inline distT="0" distB="0" distL="0" distR="0" wp14:anchorId="06039DE7" wp14:editId="2A0C2BCE">
            <wp:extent cx="2352443" cy="2447628"/>
            <wp:effectExtent l="0" t="0" r="0" b="0"/>
            <wp:docPr id="4" name="Imagen 4" descr="C:\Users\margarita.botello\AppData\Local\Microsoft\Windows\INetCache\Content.Word\Logo_INEGI_vertical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botello\AppData\Local\Microsoft\Windows\INetCache\Content.Word\Logo_INEGI_vertical_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0826" cy="2456351"/>
                    </a:xfrm>
                    <a:prstGeom prst="rect">
                      <a:avLst/>
                    </a:prstGeom>
                    <a:noFill/>
                    <a:ln>
                      <a:noFill/>
                    </a:ln>
                  </pic:spPr>
                </pic:pic>
              </a:graphicData>
            </a:graphic>
          </wp:inline>
        </w:drawing>
      </w:r>
    </w:p>
    <w:p w14:paraId="01DB8CDD" w14:textId="77777777" w:rsidR="00B07322" w:rsidRPr="00F57BCF" w:rsidRDefault="00B07322" w:rsidP="00B07322">
      <w:pPr>
        <w:spacing w:line="240" w:lineRule="auto"/>
        <w:jc w:val="center"/>
        <w:rPr>
          <w:rFonts w:ascii="Calibri" w:eastAsia="Calibri" w:hAnsi="Calibri" w:cs="Calibri"/>
          <w:b/>
        </w:rPr>
      </w:pPr>
    </w:p>
    <w:p w14:paraId="5EB7A272" w14:textId="77777777" w:rsidR="00B07322" w:rsidRPr="00F57BCF" w:rsidRDefault="00B07322" w:rsidP="00B07322">
      <w:pPr>
        <w:spacing w:line="240" w:lineRule="auto"/>
        <w:jc w:val="center"/>
        <w:rPr>
          <w:rFonts w:ascii="Calibri" w:eastAsia="Calibri" w:hAnsi="Calibri" w:cs="Calibri"/>
          <w:b/>
        </w:rPr>
      </w:pPr>
    </w:p>
    <w:p w14:paraId="1CAC2217" w14:textId="77777777" w:rsidR="00B07322" w:rsidRPr="00F57BCF" w:rsidRDefault="00B07322" w:rsidP="00B07322">
      <w:pPr>
        <w:spacing w:line="240" w:lineRule="auto"/>
        <w:jc w:val="center"/>
        <w:rPr>
          <w:rFonts w:ascii="Calibri" w:eastAsia="Calibri" w:hAnsi="Calibri" w:cs="Calibri"/>
          <w:b/>
        </w:rPr>
      </w:pPr>
    </w:p>
    <w:p w14:paraId="12A4939E" w14:textId="77777777" w:rsidR="00B07322" w:rsidRPr="00F57BCF" w:rsidRDefault="00B07322" w:rsidP="00B07322">
      <w:pPr>
        <w:spacing w:line="240" w:lineRule="auto"/>
        <w:jc w:val="center"/>
        <w:rPr>
          <w:b/>
          <w:sz w:val="42"/>
          <w:szCs w:val="42"/>
        </w:rPr>
      </w:pPr>
      <w:r w:rsidRPr="00F57BCF">
        <w:rPr>
          <w:b/>
          <w:sz w:val="42"/>
          <w:szCs w:val="42"/>
        </w:rPr>
        <w:t>NORMA</w:t>
      </w:r>
      <w:r w:rsidRPr="00F57BCF">
        <w:rPr>
          <w:b/>
          <w:sz w:val="42"/>
        </w:rPr>
        <w:t xml:space="preserve"> TÉCNICA DEL PROCESO DE PRODUCCIÓN DE INFORMACIÓN ESTADÍSTICA Y GEOGRÁFICA </w:t>
      </w:r>
      <w:r w:rsidRPr="00F57BCF">
        <w:rPr>
          <w:b/>
          <w:sz w:val="42"/>
          <w:szCs w:val="42"/>
        </w:rPr>
        <w:t>PARA EL INSTITUTO NACIONAL DE ESTADÍSTICA Y GEOGRAFÍA</w:t>
      </w:r>
    </w:p>
    <w:p w14:paraId="4EBFBDE8" w14:textId="77777777" w:rsidR="00B07322" w:rsidRPr="00F57BCF" w:rsidRDefault="00B07322" w:rsidP="00B07322">
      <w:pPr>
        <w:spacing w:line="240" w:lineRule="auto"/>
        <w:jc w:val="center"/>
        <w:rPr>
          <w:b/>
          <w:sz w:val="40"/>
          <w:szCs w:val="48"/>
        </w:rPr>
      </w:pPr>
    </w:p>
    <w:p w14:paraId="2CE55F40" w14:textId="77777777" w:rsidR="00B07322" w:rsidRPr="00F57BCF" w:rsidRDefault="00B07322" w:rsidP="00B07322">
      <w:pPr>
        <w:spacing w:line="240" w:lineRule="auto"/>
        <w:jc w:val="center"/>
        <w:rPr>
          <w:sz w:val="40"/>
          <w:szCs w:val="48"/>
        </w:rPr>
      </w:pPr>
    </w:p>
    <w:p w14:paraId="7683D84A" w14:textId="77777777" w:rsidR="00B07322" w:rsidRPr="00F57BCF" w:rsidRDefault="00B07322" w:rsidP="00B07322">
      <w:pPr>
        <w:spacing w:line="240" w:lineRule="auto"/>
        <w:jc w:val="center"/>
        <w:rPr>
          <w:b/>
          <w:bCs/>
          <w:sz w:val="30"/>
          <w:szCs w:val="30"/>
        </w:rPr>
      </w:pPr>
      <w:r w:rsidRPr="00F57BCF">
        <w:rPr>
          <w:b/>
          <w:bCs/>
          <w:sz w:val="30"/>
          <w:szCs w:val="30"/>
        </w:rPr>
        <w:t>COMITÉ DE ASEGURAMIENTO DE LA CALIDAD</w:t>
      </w:r>
    </w:p>
    <w:p w14:paraId="3B0D7802" w14:textId="77777777" w:rsidR="00B07322" w:rsidRPr="00F57BCF" w:rsidRDefault="00B07322" w:rsidP="00B07322">
      <w:pPr>
        <w:spacing w:line="240" w:lineRule="auto"/>
        <w:jc w:val="center"/>
        <w:rPr>
          <w:b/>
          <w:bCs/>
          <w:sz w:val="30"/>
          <w:szCs w:val="30"/>
        </w:rPr>
      </w:pPr>
    </w:p>
    <w:p w14:paraId="0EC1B893" w14:textId="77777777" w:rsidR="00B07322" w:rsidRPr="00F57BCF" w:rsidRDefault="00B07322" w:rsidP="00B07322">
      <w:pPr>
        <w:spacing w:line="240" w:lineRule="auto"/>
        <w:jc w:val="center"/>
        <w:rPr>
          <w:b/>
          <w:bCs/>
          <w:sz w:val="30"/>
          <w:szCs w:val="30"/>
        </w:rPr>
      </w:pPr>
    </w:p>
    <w:p w14:paraId="38D29CB2" w14:textId="77777777" w:rsidR="00B07322" w:rsidRPr="00F57BCF" w:rsidRDefault="00B07322" w:rsidP="00B07322">
      <w:pPr>
        <w:spacing w:line="240" w:lineRule="auto"/>
        <w:jc w:val="center"/>
        <w:rPr>
          <w:rFonts w:ascii="Calibri" w:eastAsia="Calibri" w:hAnsi="Calibri"/>
          <w:b/>
        </w:rPr>
      </w:pPr>
    </w:p>
    <w:p w14:paraId="02D22279" w14:textId="77777777" w:rsidR="00B07322" w:rsidRPr="00F57BCF" w:rsidRDefault="00B07322" w:rsidP="00B07322">
      <w:pPr>
        <w:spacing w:line="240" w:lineRule="auto"/>
        <w:jc w:val="center"/>
        <w:rPr>
          <w:rFonts w:ascii="Calibri" w:eastAsia="Calibri" w:hAnsi="Calibri" w:cs="Calibri"/>
          <w:b/>
        </w:rPr>
      </w:pPr>
    </w:p>
    <w:p w14:paraId="52812C36" w14:textId="77777777" w:rsidR="00B07322" w:rsidRPr="00F57BCF" w:rsidRDefault="00B07322" w:rsidP="00B07322">
      <w:pPr>
        <w:spacing w:line="240" w:lineRule="auto"/>
        <w:jc w:val="center"/>
        <w:rPr>
          <w:rFonts w:ascii="Calibri" w:eastAsia="Calibri" w:hAnsi="Calibri" w:cs="Calibri"/>
          <w:b/>
        </w:rPr>
      </w:pPr>
    </w:p>
    <w:p w14:paraId="4089EC8F" w14:textId="77777777" w:rsidR="00B07322" w:rsidRPr="00F57BCF" w:rsidRDefault="00B07322" w:rsidP="00B07322">
      <w:pPr>
        <w:spacing w:line="240" w:lineRule="auto"/>
        <w:jc w:val="center"/>
        <w:rPr>
          <w:rFonts w:ascii="Calibri" w:eastAsia="Calibri" w:hAnsi="Calibri" w:cs="Calibri"/>
          <w:b/>
        </w:rPr>
      </w:pPr>
    </w:p>
    <w:p w14:paraId="06450BBC" w14:textId="77777777" w:rsidR="00B07322" w:rsidRPr="00F57BCF" w:rsidRDefault="00B07322" w:rsidP="00B07322">
      <w:pPr>
        <w:spacing w:line="240" w:lineRule="auto"/>
        <w:jc w:val="center"/>
        <w:rPr>
          <w:rFonts w:ascii="Calibri" w:eastAsia="Calibri" w:hAnsi="Calibri" w:cs="Calibri"/>
          <w:b/>
        </w:rPr>
      </w:pPr>
    </w:p>
    <w:p w14:paraId="0BF17925" w14:textId="441F05D4" w:rsidR="004A455A" w:rsidRPr="00243E5E" w:rsidRDefault="004049B3" w:rsidP="004A455A">
      <w:pPr>
        <w:spacing w:line="240" w:lineRule="auto"/>
        <w:jc w:val="center"/>
        <w:rPr>
          <w:b/>
          <w:color w:val="0070C0"/>
        </w:rPr>
      </w:pPr>
      <w:r>
        <w:rPr>
          <w:b/>
          <w:color w:val="0070C0"/>
        </w:rPr>
        <w:t>Noviembre</w:t>
      </w:r>
      <w:r w:rsidR="00243E5E" w:rsidRPr="00243E5E">
        <w:rPr>
          <w:b/>
          <w:color w:val="0070C0"/>
        </w:rPr>
        <w:t>, 2021</w:t>
      </w:r>
      <w:r w:rsidR="004A455A" w:rsidRPr="00243E5E">
        <w:rPr>
          <w:b/>
          <w:color w:val="0070C0"/>
        </w:rPr>
        <w:t>.</w:t>
      </w:r>
    </w:p>
    <w:p w14:paraId="21DFE059" w14:textId="77777777" w:rsidR="00B07322" w:rsidRPr="00F57BCF" w:rsidRDefault="00B07322" w:rsidP="00B07322">
      <w:pPr>
        <w:spacing w:line="240" w:lineRule="auto"/>
        <w:jc w:val="center"/>
        <w:rPr>
          <w:rFonts w:ascii="Calibri" w:eastAsia="Calibri" w:hAnsi="Calibri" w:cs="Calibri"/>
          <w:b/>
        </w:rPr>
      </w:pPr>
    </w:p>
    <w:p w14:paraId="24AE80E3" w14:textId="77777777" w:rsidR="00B07322" w:rsidRPr="00F57BCF" w:rsidRDefault="00B07322" w:rsidP="00B07322">
      <w:pPr>
        <w:spacing w:line="240" w:lineRule="auto"/>
        <w:jc w:val="center"/>
        <w:rPr>
          <w:rFonts w:ascii="Calibri" w:eastAsia="Calibri" w:hAnsi="Calibri" w:cs="Calibri"/>
          <w:b/>
        </w:rPr>
      </w:pPr>
    </w:p>
    <w:p w14:paraId="5593540A" w14:textId="77777777" w:rsidR="00B07322" w:rsidRPr="00F57BCF" w:rsidRDefault="00B07322" w:rsidP="00B07322">
      <w:pPr>
        <w:spacing w:line="240" w:lineRule="auto"/>
        <w:jc w:val="center"/>
        <w:rPr>
          <w:rFonts w:ascii="Calibri" w:eastAsia="Calibri" w:hAnsi="Calibri" w:cs="Calibri"/>
          <w:b/>
        </w:rPr>
      </w:pPr>
    </w:p>
    <w:p w14:paraId="100BD9BB" w14:textId="77777777" w:rsidR="00B07322" w:rsidRPr="00F57BCF" w:rsidRDefault="00B07322" w:rsidP="00B07322">
      <w:pPr>
        <w:spacing w:line="240" w:lineRule="auto"/>
        <w:jc w:val="center"/>
        <w:rPr>
          <w:rFonts w:ascii="Calibri" w:eastAsia="Calibri" w:hAnsi="Calibri" w:cs="Calibri"/>
          <w:b/>
        </w:rPr>
      </w:pPr>
    </w:p>
    <w:p w14:paraId="31AC8319" w14:textId="77777777" w:rsidR="00B07322" w:rsidRPr="00F57BCF" w:rsidRDefault="00B07322" w:rsidP="00B07322">
      <w:pPr>
        <w:spacing w:line="240" w:lineRule="auto"/>
        <w:jc w:val="center"/>
        <w:rPr>
          <w:rFonts w:ascii="Calibri" w:eastAsia="Calibri" w:hAnsi="Calibri" w:cs="Calibri"/>
          <w:b/>
        </w:rPr>
      </w:pPr>
    </w:p>
    <w:p w14:paraId="422E1758" w14:textId="77777777" w:rsidR="00B07322" w:rsidRPr="00F57BCF" w:rsidRDefault="00B07322" w:rsidP="00B07322">
      <w:pPr>
        <w:spacing w:line="240" w:lineRule="auto"/>
        <w:jc w:val="center"/>
        <w:rPr>
          <w:rFonts w:ascii="Calibri" w:eastAsia="Calibri" w:hAnsi="Calibri" w:cs="Calibri"/>
          <w:b/>
        </w:rPr>
      </w:pPr>
    </w:p>
    <w:p w14:paraId="7D426CD2" w14:textId="77777777" w:rsidR="00B07322" w:rsidRPr="00F57BCF" w:rsidRDefault="00B07322" w:rsidP="00B07322">
      <w:pPr>
        <w:spacing w:line="240" w:lineRule="auto"/>
        <w:jc w:val="center"/>
        <w:rPr>
          <w:rFonts w:ascii="Calibri" w:eastAsia="Calibri" w:hAnsi="Calibri" w:cs="Calibri"/>
          <w:b/>
        </w:rPr>
      </w:pPr>
    </w:p>
    <w:p w14:paraId="0C41C8C8" w14:textId="77777777" w:rsidR="00B07322" w:rsidRPr="00F57BCF" w:rsidRDefault="00B07322" w:rsidP="00B07322">
      <w:pPr>
        <w:spacing w:line="240" w:lineRule="auto"/>
        <w:jc w:val="center"/>
        <w:rPr>
          <w:b/>
        </w:rPr>
      </w:pPr>
    </w:p>
    <w:p w14:paraId="52C05149" w14:textId="77777777" w:rsidR="00B07322" w:rsidRPr="00F57BCF" w:rsidRDefault="00B07322" w:rsidP="00B07322">
      <w:pPr>
        <w:spacing w:line="240" w:lineRule="auto"/>
        <w:jc w:val="center"/>
        <w:rPr>
          <w:b/>
        </w:rPr>
      </w:pPr>
    </w:p>
    <w:p w14:paraId="36FB32F0" w14:textId="77777777" w:rsidR="00B07322" w:rsidRPr="00F57BCF" w:rsidRDefault="00B07322" w:rsidP="00B07322">
      <w:pPr>
        <w:spacing w:line="240" w:lineRule="auto"/>
        <w:jc w:val="center"/>
        <w:rPr>
          <w:b/>
        </w:rPr>
      </w:pPr>
    </w:p>
    <w:p w14:paraId="5DDDFDB9" w14:textId="77777777" w:rsidR="00B07322" w:rsidRPr="00F57BCF" w:rsidRDefault="00B07322" w:rsidP="00B07322">
      <w:pPr>
        <w:spacing w:line="240" w:lineRule="auto"/>
        <w:jc w:val="center"/>
        <w:rPr>
          <w:b/>
        </w:rPr>
      </w:pPr>
    </w:p>
    <w:p w14:paraId="285B8890" w14:textId="77777777" w:rsidR="00B07322" w:rsidRPr="00F57BCF" w:rsidRDefault="00B07322" w:rsidP="00B07322">
      <w:pPr>
        <w:spacing w:line="240" w:lineRule="auto"/>
        <w:jc w:val="center"/>
        <w:rPr>
          <w:b/>
        </w:rPr>
      </w:pPr>
      <w:r w:rsidRPr="00F57BCF">
        <w:rPr>
          <w:b/>
        </w:rPr>
        <w:t>ÍNDICE</w:t>
      </w:r>
    </w:p>
    <w:p w14:paraId="5A92B46F" w14:textId="77777777" w:rsidR="00B07322" w:rsidRPr="00F57BCF" w:rsidRDefault="00B07322" w:rsidP="00B07322">
      <w:pPr>
        <w:spacing w:line="240" w:lineRule="auto"/>
        <w:jc w:val="center"/>
        <w:rPr>
          <w:b/>
        </w:rPr>
      </w:pPr>
    </w:p>
    <w:p w14:paraId="4920E209" w14:textId="77777777" w:rsidR="00B07322" w:rsidRPr="00F57BCF" w:rsidRDefault="00B07322" w:rsidP="00B07322">
      <w:pPr>
        <w:spacing w:line="240" w:lineRule="auto"/>
        <w:jc w:val="center"/>
        <w:rPr>
          <w:b/>
        </w:rPr>
      </w:pPr>
    </w:p>
    <w:p w14:paraId="0D8C59B3" w14:textId="77777777" w:rsidR="00B07322" w:rsidRPr="00F57BCF" w:rsidRDefault="00B07322" w:rsidP="00B07322">
      <w:pPr>
        <w:spacing w:line="240"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53"/>
      </w:tblGrid>
      <w:tr w:rsidR="00B07322" w:rsidRPr="00F57BCF" w14:paraId="3E513F36" w14:textId="77777777" w:rsidTr="009F469B">
        <w:trPr>
          <w:trHeight w:val="510"/>
        </w:trPr>
        <w:tc>
          <w:tcPr>
            <w:tcW w:w="6658" w:type="dxa"/>
          </w:tcPr>
          <w:p w14:paraId="5C59E71E" w14:textId="77777777" w:rsidR="00B07322" w:rsidRPr="00F57BCF" w:rsidRDefault="00B07322" w:rsidP="00B07322">
            <w:pPr>
              <w:rPr>
                <w:rFonts w:ascii="Arial" w:hAnsi="Arial" w:cs="Arial"/>
                <w:szCs w:val="22"/>
                <w:lang w:val="es-MX"/>
              </w:rPr>
            </w:pPr>
            <w:r w:rsidRPr="00F57BCF">
              <w:rPr>
                <w:rFonts w:ascii="Arial" w:hAnsi="Arial" w:cs="Arial"/>
                <w:lang w:val="es-MX"/>
              </w:rPr>
              <w:t>I</w:t>
            </w:r>
            <w:r w:rsidR="0066021B" w:rsidRPr="00F57BCF">
              <w:rPr>
                <w:rFonts w:ascii="Arial" w:hAnsi="Arial" w:cs="Arial"/>
                <w:lang w:val="es-MX"/>
              </w:rPr>
              <w:t>ntroducción</w:t>
            </w:r>
            <w:r w:rsidR="0026314A">
              <w:rPr>
                <w:rFonts w:ascii="Arial" w:hAnsi="Arial" w:cs="Arial"/>
                <w:lang w:val="es-MX"/>
              </w:rPr>
              <w:t>.</w:t>
            </w:r>
          </w:p>
        </w:tc>
        <w:tc>
          <w:tcPr>
            <w:tcW w:w="2453" w:type="dxa"/>
          </w:tcPr>
          <w:p w14:paraId="0004417E" w14:textId="77777777" w:rsidR="00B07322" w:rsidRPr="00F57BCF" w:rsidRDefault="00B07322" w:rsidP="00B07322">
            <w:pPr>
              <w:jc w:val="right"/>
              <w:rPr>
                <w:rFonts w:ascii="Arial" w:hAnsi="Arial" w:cs="Arial"/>
                <w:szCs w:val="22"/>
              </w:rPr>
            </w:pPr>
            <w:r w:rsidRPr="00F57BCF">
              <w:rPr>
                <w:rFonts w:ascii="Arial" w:hAnsi="Arial" w:cs="Arial"/>
                <w:szCs w:val="22"/>
              </w:rPr>
              <w:t>3</w:t>
            </w:r>
          </w:p>
        </w:tc>
      </w:tr>
      <w:tr w:rsidR="00B07322" w:rsidRPr="00F57BCF" w14:paraId="246B3201" w14:textId="77777777" w:rsidTr="009F469B">
        <w:trPr>
          <w:trHeight w:val="510"/>
        </w:trPr>
        <w:tc>
          <w:tcPr>
            <w:tcW w:w="6658" w:type="dxa"/>
          </w:tcPr>
          <w:p w14:paraId="4DF2DC8D" w14:textId="77777777" w:rsidR="00B07322" w:rsidRPr="00F57BCF" w:rsidRDefault="0066021B" w:rsidP="00B07322">
            <w:pPr>
              <w:rPr>
                <w:rFonts w:ascii="Arial" w:hAnsi="Arial" w:cs="Arial"/>
                <w:szCs w:val="22"/>
                <w:lang w:val="es-MX"/>
              </w:rPr>
            </w:pPr>
            <w:r w:rsidRPr="00F57BCF">
              <w:rPr>
                <w:rFonts w:ascii="Arial" w:hAnsi="Arial" w:cs="Arial"/>
                <w:lang w:val="es-MX"/>
              </w:rPr>
              <w:t>Marco Jurídico Administrativo</w:t>
            </w:r>
            <w:r w:rsidR="0026314A">
              <w:rPr>
                <w:rFonts w:ascii="Arial" w:hAnsi="Arial" w:cs="Arial"/>
                <w:lang w:val="es-MX"/>
              </w:rPr>
              <w:t>.</w:t>
            </w:r>
          </w:p>
        </w:tc>
        <w:tc>
          <w:tcPr>
            <w:tcW w:w="2453" w:type="dxa"/>
          </w:tcPr>
          <w:p w14:paraId="7903DE11" w14:textId="77777777" w:rsidR="00B07322" w:rsidRPr="00F57BCF" w:rsidRDefault="008A3CAA" w:rsidP="00B07322">
            <w:pPr>
              <w:jc w:val="right"/>
              <w:rPr>
                <w:rFonts w:ascii="Arial" w:hAnsi="Arial" w:cs="Arial"/>
                <w:szCs w:val="22"/>
              </w:rPr>
            </w:pPr>
            <w:r w:rsidRPr="00F57BCF">
              <w:rPr>
                <w:rFonts w:ascii="Arial" w:hAnsi="Arial" w:cs="Arial"/>
                <w:szCs w:val="22"/>
              </w:rPr>
              <w:t>4</w:t>
            </w:r>
          </w:p>
        </w:tc>
      </w:tr>
      <w:tr w:rsidR="00B07322" w:rsidRPr="00F57BCF" w14:paraId="29A34244" w14:textId="77777777" w:rsidTr="009F469B">
        <w:trPr>
          <w:trHeight w:val="510"/>
        </w:trPr>
        <w:tc>
          <w:tcPr>
            <w:tcW w:w="6658" w:type="dxa"/>
          </w:tcPr>
          <w:p w14:paraId="3F6A25B5" w14:textId="77777777" w:rsidR="00B07322" w:rsidRPr="00F57BCF" w:rsidRDefault="008A3CAA" w:rsidP="00B07322">
            <w:pPr>
              <w:rPr>
                <w:rFonts w:ascii="Arial" w:hAnsi="Arial" w:cs="Arial"/>
                <w:szCs w:val="22"/>
                <w:lang w:val="es-MX"/>
              </w:rPr>
            </w:pPr>
            <w:r w:rsidRPr="00F57BCF">
              <w:rPr>
                <w:rFonts w:ascii="Arial" w:hAnsi="Arial" w:cs="Arial"/>
                <w:lang w:val="es-MX"/>
              </w:rPr>
              <w:t>Capítulo I, Disposiciones Generales</w:t>
            </w:r>
            <w:r w:rsidR="00FB053C" w:rsidRPr="00F57BCF">
              <w:rPr>
                <w:rFonts w:ascii="Arial" w:hAnsi="Arial" w:cs="Arial"/>
                <w:lang w:val="es-MX"/>
              </w:rPr>
              <w:t>.</w:t>
            </w:r>
          </w:p>
        </w:tc>
        <w:tc>
          <w:tcPr>
            <w:tcW w:w="2453" w:type="dxa"/>
          </w:tcPr>
          <w:p w14:paraId="66356652" w14:textId="77777777" w:rsidR="00B07322" w:rsidRPr="00F57BCF" w:rsidRDefault="008A3CAA" w:rsidP="00B07322">
            <w:pPr>
              <w:jc w:val="right"/>
              <w:rPr>
                <w:rFonts w:ascii="Arial" w:hAnsi="Arial" w:cs="Arial"/>
                <w:szCs w:val="22"/>
              </w:rPr>
            </w:pPr>
            <w:r w:rsidRPr="00F57BCF">
              <w:rPr>
                <w:rFonts w:ascii="Arial" w:hAnsi="Arial" w:cs="Arial"/>
                <w:szCs w:val="22"/>
              </w:rPr>
              <w:t>4</w:t>
            </w:r>
          </w:p>
        </w:tc>
      </w:tr>
      <w:tr w:rsidR="00B07322" w:rsidRPr="00F57BCF" w14:paraId="750388D5" w14:textId="77777777" w:rsidTr="009F469B">
        <w:trPr>
          <w:trHeight w:val="510"/>
        </w:trPr>
        <w:tc>
          <w:tcPr>
            <w:tcW w:w="6658" w:type="dxa"/>
          </w:tcPr>
          <w:p w14:paraId="7731E272" w14:textId="77777777" w:rsidR="00B07322" w:rsidRPr="00F57BCF" w:rsidRDefault="008A3CAA">
            <w:pPr>
              <w:rPr>
                <w:rFonts w:ascii="Arial" w:hAnsi="Arial" w:cs="Arial"/>
                <w:szCs w:val="22"/>
                <w:lang w:val="es-MX"/>
              </w:rPr>
            </w:pPr>
            <w:r w:rsidRPr="00F57BCF">
              <w:rPr>
                <w:rFonts w:ascii="Arial" w:hAnsi="Arial" w:cs="Arial"/>
                <w:lang w:val="es-MX"/>
              </w:rPr>
              <w:t>Capítulo II, Sobre la Fase de Documentación de las Necesidades.</w:t>
            </w:r>
          </w:p>
        </w:tc>
        <w:tc>
          <w:tcPr>
            <w:tcW w:w="2453" w:type="dxa"/>
          </w:tcPr>
          <w:p w14:paraId="4FC93503" w14:textId="77777777" w:rsidR="00B07322" w:rsidRPr="00F57BCF" w:rsidRDefault="00FB053C" w:rsidP="00B07322">
            <w:pPr>
              <w:jc w:val="right"/>
              <w:rPr>
                <w:rFonts w:ascii="Arial" w:hAnsi="Arial" w:cs="Arial"/>
                <w:szCs w:val="22"/>
              </w:rPr>
            </w:pPr>
            <w:r w:rsidRPr="00F57BCF">
              <w:rPr>
                <w:rFonts w:ascii="Arial" w:hAnsi="Arial" w:cs="Arial"/>
                <w:szCs w:val="22"/>
              </w:rPr>
              <w:t>7</w:t>
            </w:r>
          </w:p>
        </w:tc>
      </w:tr>
      <w:tr w:rsidR="00B07322" w:rsidRPr="00F57BCF" w14:paraId="290B6334" w14:textId="77777777" w:rsidTr="009F469B">
        <w:trPr>
          <w:trHeight w:val="510"/>
        </w:trPr>
        <w:tc>
          <w:tcPr>
            <w:tcW w:w="6658" w:type="dxa"/>
          </w:tcPr>
          <w:p w14:paraId="23A53DEE" w14:textId="77777777" w:rsidR="00B07322" w:rsidRPr="00F57BCF" w:rsidRDefault="008A3CAA">
            <w:pPr>
              <w:rPr>
                <w:rFonts w:ascii="Arial" w:hAnsi="Arial" w:cs="Arial"/>
                <w:szCs w:val="22"/>
                <w:lang w:val="es-MX"/>
              </w:rPr>
            </w:pPr>
            <w:r w:rsidRPr="00F57BCF">
              <w:rPr>
                <w:rFonts w:ascii="Arial" w:hAnsi="Arial" w:cs="Arial"/>
                <w:lang w:val="es-MX"/>
              </w:rPr>
              <w:t>Capítulo III, Sobre la Fase de Diseño.</w:t>
            </w:r>
          </w:p>
        </w:tc>
        <w:tc>
          <w:tcPr>
            <w:tcW w:w="2453" w:type="dxa"/>
          </w:tcPr>
          <w:p w14:paraId="15459254" w14:textId="77777777" w:rsidR="00B07322" w:rsidRPr="00F57BCF" w:rsidRDefault="00FB053C" w:rsidP="00B07322">
            <w:pPr>
              <w:jc w:val="right"/>
              <w:rPr>
                <w:rFonts w:ascii="Arial" w:hAnsi="Arial" w:cs="Arial"/>
                <w:szCs w:val="22"/>
              </w:rPr>
            </w:pPr>
            <w:r w:rsidRPr="00F57BCF">
              <w:rPr>
                <w:rFonts w:ascii="Arial" w:hAnsi="Arial" w:cs="Arial"/>
                <w:szCs w:val="22"/>
              </w:rPr>
              <w:t>8</w:t>
            </w:r>
          </w:p>
        </w:tc>
      </w:tr>
      <w:tr w:rsidR="00B07322" w:rsidRPr="00F57BCF" w14:paraId="3CE1E8B9" w14:textId="77777777" w:rsidTr="009F469B">
        <w:trPr>
          <w:trHeight w:val="510"/>
        </w:trPr>
        <w:tc>
          <w:tcPr>
            <w:tcW w:w="6658" w:type="dxa"/>
          </w:tcPr>
          <w:p w14:paraId="34E98EB1" w14:textId="77777777" w:rsidR="00B07322" w:rsidRPr="00F57BCF" w:rsidRDefault="008A3CAA">
            <w:pPr>
              <w:rPr>
                <w:rFonts w:ascii="Arial" w:hAnsi="Arial" w:cs="Arial"/>
                <w:szCs w:val="22"/>
                <w:lang w:val="es-MX"/>
              </w:rPr>
            </w:pPr>
            <w:r w:rsidRPr="00F57BCF">
              <w:rPr>
                <w:rFonts w:ascii="Arial" w:hAnsi="Arial" w:cs="Arial"/>
                <w:lang w:val="es-MX"/>
              </w:rPr>
              <w:t>Capítulo IV, Sobre la Fase de Construcción.</w:t>
            </w:r>
          </w:p>
        </w:tc>
        <w:tc>
          <w:tcPr>
            <w:tcW w:w="2453" w:type="dxa"/>
          </w:tcPr>
          <w:p w14:paraId="7F13FD1B" w14:textId="77777777" w:rsidR="00B07322" w:rsidRPr="00F57BCF" w:rsidRDefault="00FB053C" w:rsidP="00B07322">
            <w:pPr>
              <w:jc w:val="right"/>
              <w:rPr>
                <w:rFonts w:ascii="Arial" w:hAnsi="Arial" w:cs="Arial"/>
                <w:szCs w:val="22"/>
              </w:rPr>
            </w:pPr>
            <w:r w:rsidRPr="00F57BCF">
              <w:rPr>
                <w:rFonts w:ascii="Arial" w:hAnsi="Arial" w:cs="Arial"/>
                <w:szCs w:val="22"/>
              </w:rPr>
              <w:t>11</w:t>
            </w:r>
          </w:p>
        </w:tc>
      </w:tr>
      <w:tr w:rsidR="00B07322" w:rsidRPr="00F57BCF" w14:paraId="74DD654B" w14:textId="77777777" w:rsidTr="009F469B">
        <w:trPr>
          <w:trHeight w:val="510"/>
        </w:trPr>
        <w:tc>
          <w:tcPr>
            <w:tcW w:w="6658" w:type="dxa"/>
          </w:tcPr>
          <w:p w14:paraId="41A9DB0C" w14:textId="77777777" w:rsidR="00B07322" w:rsidRPr="00F57BCF" w:rsidRDefault="008A3CAA">
            <w:pPr>
              <w:rPr>
                <w:rFonts w:ascii="Arial" w:hAnsi="Arial" w:cs="Arial"/>
                <w:szCs w:val="22"/>
                <w:lang w:val="es-MX"/>
              </w:rPr>
            </w:pPr>
            <w:r w:rsidRPr="00F57BCF">
              <w:rPr>
                <w:rFonts w:ascii="Arial" w:hAnsi="Arial" w:cs="Arial"/>
                <w:lang w:val="es-MX"/>
              </w:rPr>
              <w:t>Capítulo V, Sobre la Fase de Captación.</w:t>
            </w:r>
          </w:p>
        </w:tc>
        <w:tc>
          <w:tcPr>
            <w:tcW w:w="2453" w:type="dxa"/>
          </w:tcPr>
          <w:p w14:paraId="2C452D08" w14:textId="77777777" w:rsidR="00B07322" w:rsidRPr="00F57BCF" w:rsidRDefault="00FB053C" w:rsidP="00B07322">
            <w:pPr>
              <w:jc w:val="right"/>
              <w:rPr>
                <w:rFonts w:ascii="Arial" w:hAnsi="Arial" w:cs="Arial"/>
                <w:szCs w:val="22"/>
              </w:rPr>
            </w:pPr>
            <w:r w:rsidRPr="00F57BCF">
              <w:rPr>
                <w:rFonts w:ascii="Arial" w:hAnsi="Arial" w:cs="Arial"/>
                <w:szCs w:val="22"/>
              </w:rPr>
              <w:t>12</w:t>
            </w:r>
          </w:p>
        </w:tc>
      </w:tr>
      <w:tr w:rsidR="00B07322" w:rsidRPr="00F57BCF" w14:paraId="52A08F30" w14:textId="77777777" w:rsidTr="009F469B">
        <w:trPr>
          <w:trHeight w:val="510"/>
        </w:trPr>
        <w:tc>
          <w:tcPr>
            <w:tcW w:w="6658" w:type="dxa"/>
          </w:tcPr>
          <w:p w14:paraId="6C83E2D5" w14:textId="77777777" w:rsidR="00B07322" w:rsidRPr="00F57BCF" w:rsidRDefault="0066021B">
            <w:pPr>
              <w:rPr>
                <w:rFonts w:ascii="Arial" w:hAnsi="Arial" w:cs="Arial"/>
                <w:szCs w:val="22"/>
                <w:lang w:val="es-MX"/>
              </w:rPr>
            </w:pPr>
            <w:r w:rsidRPr="00F57BCF">
              <w:rPr>
                <w:rFonts w:ascii="Arial" w:hAnsi="Arial" w:cs="Arial"/>
                <w:szCs w:val="22"/>
                <w:lang w:val="es-MX"/>
              </w:rPr>
              <w:t>Capítulo VI, Sobre la Fase de Procesamiento.</w:t>
            </w:r>
          </w:p>
        </w:tc>
        <w:tc>
          <w:tcPr>
            <w:tcW w:w="2453" w:type="dxa"/>
          </w:tcPr>
          <w:p w14:paraId="1AA1F77F" w14:textId="77777777" w:rsidR="00B07322" w:rsidRPr="00F57BCF" w:rsidRDefault="0066021B" w:rsidP="00B07322">
            <w:pPr>
              <w:jc w:val="right"/>
              <w:rPr>
                <w:rFonts w:ascii="Arial" w:hAnsi="Arial" w:cs="Arial"/>
                <w:szCs w:val="22"/>
              </w:rPr>
            </w:pPr>
            <w:r w:rsidRPr="00F57BCF">
              <w:rPr>
                <w:rFonts w:ascii="Arial" w:hAnsi="Arial" w:cs="Arial"/>
                <w:szCs w:val="22"/>
              </w:rPr>
              <w:t>1</w:t>
            </w:r>
            <w:r w:rsidR="00FB053C" w:rsidRPr="00F57BCF">
              <w:rPr>
                <w:rFonts w:ascii="Arial" w:hAnsi="Arial" w:cs="Arial"/>
                <w:szCs w:val="22"/>
              </w:rPr>
              <w:t>2</w:t>
            </w:r>
          </w:p>
        </w:tc>
      </w:tr>
      <w:tr w:rsidR="00B07322" w:rsidRPr="00F57BCF" w14:paraId="2927F740" w14:textId="77777777" w:rsidTr="009F469B">
        <w:trPr>
          <w:trHeight w:val="510"/>
        </w:trPr>
        <w:tc>
          <w:tcPr>
            <w:tcW w:w="6658" w:type="dxa"/>
          </w:tcPr>
          <w:p w14:paraId="74A20C49" w14:textId="77777777" w:rsidR="00B07322" w:rsidRPr="00F57BCF" w:rsidRDefault="0066021B" w:rsidP="0066021B">
            <w:pPr>
              <w:rPr>
                <w:rFonts w:ascii="Arial" w:hAnsi="Arial" w:cs="Arial"/>
                <w:szCs w:val="22"/>
                <w:lang w:val="es-MX"/>
              </w:rPr>
            </w:pPr>
            <w:r w:rsidRPr="00F57BCF">
              <w:rPr>
                <w:rFonts w:ascii="Arial" w:hAnsi="Arial" w:cs="Arial"/>
                <w:lang w:val="es-MX"/>
              </w:rPr>
              <w:t>Capítulo VII, Sobre la Fase de Análisis de la Producción.</w:t>
            </w:r>
          </w:p>
        </w:tc>
        <w:tc>
          <w:tcPr>
            <w:tcW w:w="2453" w:type="dxa"/>
          </w:tcPr>
          <w:p w14:paraId="07BE4349" w14:textId="77777777" w:rsidR="00B07322" w:rsidRPr="00F57BCF" w:rsidRDefault="00FB053C" w:rsidP="00B07322">
            <w:pPr>
              <w:jc w:val="right"/>
              <w:rPr>
                <w:rFonts w:ascii="Arial" w:hAnsi="Arial" w:cs="Arial"/>
                <w:szCs w:val="22"/>
              </w:rPr>
            </w:pPr>
            <w:r w:rsidRPr="00F57BCF">
              <w:rPr>
                <w:rFonts w:ascii="Arial" w:hAnsi="Arial" w:cs="Arial"/>
                <w:szCs w:val="22"/>
              </w:rPr>
              <w:t>13</w:t>
            </w:r>
          </w:p>
        </w:tc>
      </w:tr>
      <w:tr w:rsidR="0066021B" w:rsidRPr="00F57BCF" w14:paraId="0F51B085" w14:textId="77777777" w:rsidTr="009F469B">
        <w:trPr>
          <w:trHeight w:val="510"/>
        </w:trPr>
        <w:tc>
          <w:tcPr>
            <w:tcW w:w="6658" w:type="dxa"/>
          </w:tcPr>
          <w:p w14:paraId="7D4520C5" w14:textId="77777777" w:rsidR="0066021B" w:rsidRPr="00F57BCF" w:rsidRDefault="0066021B">
            <w:pPr>
              <w:rPr>
                <w:rFonts w:ascii="Arial" w:hAnsi="Arial" w:cs="Arial"/>
                <w:szCs w:val="22"/>
                <w:lang w:val="es-MX"/>
              </w:rPr>
            </w:pPr>
            <w:r w:rsidRPr="00F57BCF">
              <w:rPr>
                <w:rFonts w:ascii="Arial" w:hAnsi="Arial" w:cs="Arial"/>
                <w:lang w:val="es-MX"/>
              </w:rPr>
              <w:t>Capítulo VIII, Sobre la Fase de Difusión.</w:t>
            </w:r>
          </w:p>
        </w:tc>
        <w:tc>
          <w:tcPr>
            <w:tcW w:w="2453" w:type="dxa"/>
          </w:tcPr>
          <w:p w14:paraId="6007338E" w14:textId="77777777" w:rsidR="0066021B" w:rsidRPr="00F57BCF" w:rsidRDefault="00FB053C" w:rsidP="00C01556">
            <w:pPr>
              <w:jc w:val="right"/>
              <w:rPr>
                <w:rFonts w:ascii="Arial" w:hAnsi="Arial" w:cs="Arial"/>
                <w:szCs w:val="22"/>
              </w:rPr>
            </w:pPr>
            <w:r w:rsidRPr="00F57BCF">
              <w:rPr>
                <w:rFonts w:ascii="Arial" w:hAnsi="Arial" w:cs="Arial"/>
                <w:szCs w:val="22"/>
              </w:rPr>
              <w:t>14</w:t>
            </w:r>
          </w:p>
        </w:tc>
      </w:tr>
      <w:tr w:rsidR="0066021B" w:rsidRPr="00F57BCF" w14:paraId="406383A1" w14:textId="77777777" w:rsidTr="009F469B">
        <w:trPr>
          <w:trHeight w:val="510"/>
        </w:trPr>
        <w:tc>
          <w:tcPr>
            <w:tcW w:w="6658" w:type="dxa"/>
          </w:tcPr>
          <w:p w14:paraId="4BEDA14D" w14:textId="77777777" w:rsidR="0066021B" w:rsidRPr="00F57BCF" w:rsidRDefault="0066021B">
            <w:pPr>
              <w:rPr>
                <w:rFonts w:ascii="Arial" w:hAnsi="Arial" w:cs="Arial"/>
                <w:szCs w:val="22"/>
                <w:lang w:val="es-MX"/>
              </w:rPr>
            </w:pPr>
            <w:r w:rsidRPr="00F57BCF">
              <w:rPr>
                <w:rFonts w:ascii="Arial" w:hAnsi="Arial" w:cs="Arial"/>
                <w:lang w:val="es-MX"/>
              </w:rPr>
              <w:t>Capítulo IX, Sobre la Fase de Evaluación del Proceso.</w:t>
            </w:r>
          </w:p>
        </w:tc>
        <w:tc>
          <w:tcPr>
            <w:tcW w:w="2453" w:type="dxa"/>
          </w:tcPr>
          <w:p w14:paraId="7651EFA5" w14:textId="77777777" w:rsidR="0066021B" w:rsidRPr="00F57BCF" w:rsidRDefault="00FB053C" w:rsidP="00C01556">
            <w:pPr>
              <w:jc w:val="right"/>
              <w:rPr>
                <w:rFonts w:ascii="Arial" w:hAnsi="Arial" w:cs="Arial"/>
                <w:szCs w:val="22"/>
              </w:rPr>
            </w:pPr>
            <w:r w:rsidRPr="00F57BCF">
              <w:rPr>
                <w:rFonts w:ascii="Arial" w:hAnsi="Arial" w:cs="Arial"/>
                <w:szCs w:val="22"/>
              </w:rPr>
              <w:t>15</w:t>
            </w:r>
          </w:p>
        </w:tc>
      </w:tr>
      <w:tr w:rsidR="0066021B" w:rsidRPr="00F57BCF" w14:paraId="4D071B92" w14:textId="77777777" w:rsidTr="009F469B">
        <w:trPr>
          <w:trHeight w:val="510"/>
        </w:trPr>
        <w:tc>
          <w:tcPr>
            <w:tcW w:w="6658" w:type="dxa"/>
          </w:tcPr>
          <w:p w14:paraId="44BD868A" w14:textId="77777777" w:rsidR="0066021B" w:rsidRPr="00F57BCF" w:rsidRDefault="0066021B">
            <w:pPr>
              <w:rPr>
                <w:rFonts w:ascii="Arial" w:hAnsi="Arial" w:cs="Arial"/>
                <w:szCs w:val="22"/>
                <w:lang w:val="es-MX"/>
              </w:rPr>
            </w:pPr>
            <w:r w:rsidRPr="00F57BCF">
              <w:rPr>
                <w:rFonts w:ascii="Arial" w:hAnsi="Arial" w:cs="Arial"/>
                <w:lang w:val="es-MX"/>
              </w:rPr>
              <w:t>Capítulo X, Interpretación.</w:t>
            </w:r>
          </w:p>
        </w:tc>
        <w:tc>
          <w:tcPr>
            <w:tcW w:w="2453" w:type="dxa"/>
          </w:tcPr>
          <w:p w14:paraId="35DF27D0" w14:textId="77777777" w:rsidR="0066021B" w:rsidRPr="00F57BCF" w:rsidRDefault="0066021B" w:rsidP="00C01556">
            <w:pPr>
              <w:jc w:val="right"/>
              <w:rPr>
                <w:rFonts w:ascii="Arial" w:hAnsi="Arial" w:cs="Arial"/>
                <w:szCs w:val="22"/>
              </w:rPr>
            </w:pPr>
            <w:r w:rsidRPr="00F57BCF">
              <w:rPr>
                <w:rFonts w:ascii="Arial" w:hAnsi="Arial" w:cs="Arial"/>
                <w:szCs w:val="22"/>
              </w:rPr>
              <w:t>1</w:t>
            </w:r>
            <w:r w:rsidR="00FB053C" w:rsidRPr="00F57BCF">
              <w:rPr>
                <w:rFonts w:ascii="Arial" w:hAnsi="Arial" w:cs="Arial"/>
                <w:szCs w:val="22"/>
              </w:rPr>
              <w:t>6</w:t>
            </w:r>
          </w:p>
        </w:tc>
      </w:tr>
      <w:tr w:rsidR="0066021B" w:rsidRPr="00F57BCF" w14:paraId="1D62635C" w14:textId="77777777" w:rsidTr="009F469B">
        <w:trPr>
          <w:trHeight w:val="510"/>
        </w:trPr>
        <w:tc>
          <w:tcPr>
            <w:tcW w:w="6658" w:type="dxa"/>
          </w:tcPr>
          <w:p w14:paraId="24B9950B" w14:textId="77777777" w:rsidR="0066021B" w:rsidRPr="00F57BCF" w:rsidRDefault="0066021B" w:rsidP="009F469B">
            <w:pPr>
              <w:rPr>
                <w:rFonts w:ascii="Arial" w:hAnsi="Arial" w:cs="Arial"/>
                <w:szCs w:val="22"/>
                <w:lang w:val="es-MX"/>
              </w:rPr>
            </w:pPr>
            <w:r w:rsidRPr="00F57BCF">
              <w:rPr>
                <w:rFonts w:ascii="Arial" w:hAnsi="Arial" w:cs="Arial"/>
                <w:szCs w:val="22"/>
                <w:lang w:val="es-MX"/>
              </w:rPr>
              <w:t>Transitorios</w:t>
            </w:r>
            <w:r w:rsidR="0026314A">
              <w:rPr>
                <w:rFonts w:ascii="Arial" w:hAnsi="Arial" w:cs="Arial"/>
                <w:szCs w:val="22"/>
                <w:lang w:val="es-MX"/>
              </w:rPr>
              <w:t>.</w:t>
            </w:r>
          </w:p>
        </w:tc>
        <w:tc>
          <w:tcPr>
            <w:tcW w:w="2453" w:type="dxa"/>
          </w:tcPr>
          <w:p w14:paraId="7E979B23" w14:textId="77777777" w:rsidR="0066021B" w:rsidRPr="00F57BCF" w:rsidRDefault="00FB053C" w:rsidP="0066021B">
            <w:pPr>
              <w:jc w:val="right"/>
              <w:rPr>
                <w:rFonts w:ascii="Arial" w:hAnsi="Arial" w:cs="Arial"/>
                <w:szCs w:val="22"/>
              </w:rPr>
            </w:pPr>
            <w:r w:rsidRPr="00F57BCF">
              <w:rPr>
                <w:rFonts w:ascii="Arial" w:hAnsi="Arial" w:cs="Arial"/>
                <w:szCs w:val="22"/>
              </w:rPr>
              <w:t>16</w:t>
            </w:r>
          </w:p>
          <w:p w14:paraId="19278D3F" w14:textId="77777777" w:rsidR="0066021B" w:rsidRPr="00F57BCF" w:rsidRDefault="0066021B" w:rsidP="0066021B">
            <w:pPr>
              <w:jc w:val="right"/>
              <w:rPr>
                <w:rFonts w:ascii="Arial" w:hAnsi="Arial" w:cs="Arial"/>
                <w:szCs w:val="22"/>
              </w:rPr>
            </w:pPr>
          </w:p>
        </w:tc>
      </w:tr>
    </w:tbl>
    <w:p w14:paraId="628A801C" w14:textId="77777777" w:rsidR="00B07322" w:rsidRPr="00F57BCF" w:rsidRDefault="00B07322" w:rsidP="00B07322">
      <w:pPr>
        <w:tabs>
          <w:tab w:val="left" w:pos="8222"/>
        </w:tabs>
        <w:spacing w:line="240" w:lineRule="auto"/>
        <w:ind w:left="567"/>
      </w:pPr>
    </w:p>
    <w:p w14:paraId="76619B25" w14:textId="77777777" w:rsidR="00B07322" w:rsidRPr="00F57BCF" w:rsidRDefault="00B07322" w:rsidP="00B07322">
      <w:pPr>
        <w:tabs>
          <w:tab w:val="left" w:pos="567"/>
          <w:tab w:val="left" w:pos="1134"/>
          <w:tab w:val="left" w:pos="8222"/>
        </w:tabs>
        <w:spacing w:line="240" w:lineRule="auto"/>
        <w:ind w:left="567"/>
      </w:pPr>
    </w:p>
    <w:p w14:paraId="1989C6A4" w14:textId="77777777" w:rsidR="00B07322" w:rsidRPr="00F57BCF" w:rsidRDefault="00B07322" w:rsidP="00B07322">
      <w:pPr>
        <w:tabs>
          <w:tab w:val="left" w:pos="567"/>
          <w:tab w:val="left" w:pos="1134"/>
          <w:tab w:val="left" w:pos="8222"/>
        </w:tabs>
        <w:spacing w:line="240" w:lineRule="auto"/>
        <w:jc w:val="both"/>
        <w:rPr>
          <w:b/>
        </w:rPr>
        <w:sectPr w:rsidR="00B07322" w:rsidRPr="00F57BCF" w:rsidSect="00380924">
          <w:headerReference w:type="default" r:id="rId12"/>
          <w:pgSz w:w="12240" w:h="15840" w:code="1"/>
          <w:pgMar w:top="1843" w:right="1418" w:bottom="1418" w:left="1701" w:header="357" w:footer="720" w:gutter="0"/>
          <w:pgNumType w:fmt="upperRoman" w:start="1" w:chapStyle="1"/>
          <w:cols w:space="1418"/>
          <w:titlePg/>
          <w:docGrid w:linePitch="272"/>
        </w:sectPr>
      </w:pPr>
    </w:p>
    <w:p w14:paraId="55964024" w14:textId="77777777" w:rsidR="00380924" w:rsidRPr="00F57BCF" w:rsidRDefault="00164749" w:rsidP="00B07322">
      <w:pPr>
        <w:spacing w:line="240" w:lineRule="auto"/>
        <w:jc w:val="both"/>
        <w:rPr>
          <w:b/>
          <w:sz w:val="20"/>
          <w:szCs w:val="20"/>
        </w:rPr>
      </w:pPr>
      <w:proofErr w:type="gramStart"/>
      <w:r w:rsidRPr="00F57BCF">
        <w:rPr>
          <w:b/>
          <w:sz w:val="20"/>
          <w:szCs w:val="20"/>
        </w:rPr>
        <w:lastRenderedPageBreak/>
        <w:t>Introducción.-</w:t>
      </w:r>
      <w:proofErr w:type="gramEnd"/>
      <w:r w:rsidRPr="00F57BCF">
        <w:rPr>
          <w:b/>
          <w:sz w:val="20"/>
          <w:szCs w:val="20"/>
        </w:rPr>
        <w:t xml:space="preserve"> </w:t>
      </w:r>
    </w:p>
    <w:p w14:paraId="0027989F" w14:textId="77777777" w:rsidR="00164749" w:rsidRPr="00F57BCF" w:rsidRDefault="00164749" w:rsidP="00B07322">
      <w:pPr>
        <w:spacing w:line="240" w:lineRule="auto"/>
        <w:jc w:val="both"/>
        <w:rPr>
          <w:sz w:val="20"/>
          <w:szCs w:val="20"/>
        </w:rPr>
      </w:pPr>
    </w:p>
    <w:p w14:paraId="0A16C2B0" w14:textId="77777777" w:rsidR="00635F86" w:rsidRPr="00F57BCF" w:rsidRDefault="005B4C28" w:rsidP="00B07322">
      <w:pPr>
        <w:spacing w:line="240" w:lineRule="auto"/>
        <w:jc w:val="both"/>
        <w:rPr>
          <w:sz w:val="20"/>
          <w:szCs w:val="20"/>
        </w:rPr>
      </w:pPr>
      <w:bookmarkStart w:id="0" w:name="_irs6qrkk988t" w:colFirst="0" w:colLast="0"/>
      <w:bookmarkEnd w:id="0"/>
      <w:r w:rsidRPr="00F57BCF">
        <w:rPr>
          <w:sz w:val="20"/>
          <w:szCs w:val="20"/>
        </w:rPr>
        <w:t>D</w:t>
      </w:r>
      <w:r w:rsidR="007B4647" w:rsidRPr="00F57BCF">
        <w:rPr>
          <w:sz w:val="20"/>
          <w:szCs w:val="20"/>
        </w:rPr>
        <w:t xml:space="preserve">e acuerdo </w:t>
      </w:r>
      <w:r w:rsidR="00946CD0" w:rsidRPr="00F57BCF">
        <w:rPr>
          <w:sz w:val="20"/>
          <w:szCs w:val="20"/>
        </w:rPr>
        <w:t>con</w:t>
      </w:r>
      <w:r w:rsidR="007B4647" w:rsidRPr="00F57BCF">
        <w:rPr>
          <w:sz w:val="20"/>
          <w:szCs w:val="20"/>
        </w:rPr>
        <w:t xml:space="preserve"> la Constitución Política de los Estados Unidos Mexicanos, el Instituto Nacional de Estadística y Geografía (INEGI), es un organismo con autonomía técnica y de gestión, personalidad jurídica y patrimonio propios, con las facultades necesarias para regular la captación, procesamiento y publicación de la información que se genere y proveer a su observancia</w:t>
      </w:r>
      <w:r w:rsidRPr="00F57BCF">
        <w:rPr>
          <w:sz w:val="20"/>
          <w:szCs w:val="20"/>
        </w:rPr>
        <w:t>.</w:t>
      </w:r>
    </w:p>
    <w:p w14:paraId="263792E3" w14:textId="77777777" w:rsidR="00635F86" w:rsidRPr="00F57BCF" w:rsidRDefault="007B4647" w:rsidP="00B07322">
      <w:pPr>
        <w:spacing w:line="240" w:lineRule="auto"/>
        <w:jc w:val="both"/>
        <w:rPr>
          <w:sz w:val="20"/>
          <w:szCs w:val="20"/>
        </w:rPr>
      </w:pPr>
      <w:r w:rsidRPr="00F57BCF">
        <w:rPr>
          <w:sz w:val="20"/>
          <w:szCs w:val="20"/>
        </w:rPr>
        <w:t xml:space="preserve"> </w:t>
      </w:r>
    </w:p>
    <w:p w14:paraId="3D0AD21E" w14:textId="77777777" w:rsidR="00635F86" w:rsidRPr="00F57BCF" w:rsidRDefault="00000DED" w:rsidP="00B07322">
      <w:pPr>
        <w:spacing w:line="240" w:lineRule="auto"/>
        <w:jc w:val="both"/>
        <w:rPr>
          <w:sz w:val="20"/>
          <w:szCs w:val="20"/>
        </w:rPr>
      </w:pPr>
      <w:r>
        <w:rPr>
          <w:sz w:val="20"/>
          <w:szCs w:val="20"/>
        </w:rPr>
        <w:t xml:space="preserve">Asimismo, </w:t>
      </w:r>
      <w:r w:rsidR="00096FF0">
        <w:rPr>
          <w:sz w:val="20"/>
          <w:szCs w:val="20"/>
        </w:rPr>
        <w:t>e</w:t>
      </w:r>
      <w:r w:rsidR="007B4647" w:rsidRPr="00F57BCF">
        <w:rPr>
          <w:sz w:val="20"/>
          <w:szCs w:val="20"/>
        </w:rPr>
        <w:t xml:space="preserve">l Sistema Nacional de Información Estadística y Geográfica (SNIEG), </w:t>
      </w:r>
      <w:r w:rsidR="00096FF0">
        <w:rPr>
          <w:sz w:val="20"/>
          <w:szCs w:val="20"/>
        </w:rPr>
        <w:t xml:space="preserve">el cual es normado y coordinado por el INEGI, </w:t>
      </w:r>
      <w:r w:rsidR="007B4647" w:rsidRPr="00F57BCF">
        <w:rPr>
          <w:sz w:val="20"/>
          <w:szCs w:val="20"/>
        </w:rPr>
        <w:t>tiene como finalidad suministrar a la sociedad y al Estado información de calidad, pertinente, veraz y oportuna a efecto de coadyuvar al desarrollo nacional</w:t>
      </w:r>
      <w:r w:rsidR="005B4C28" w:rsidRPr="00F57BCF">
        <w:rPr>
          <w:sz w:val="20"/>
          <w:szCs w:val="20"/>
        </w:rPr>
        <w:t>.</w:t>
      </w:r>
    </w:p>
    <w:p w14:paraId="632B9450" w14:textId="77777777" w:rsidR="00635F86" w:rsidRPr="00F57BCF" w:rsidRDefault="007B4647" w:rsidP="00B07322">
      <w:pPr>
        <w:spacing w:line="240" w:lineRule="auto"/>
        <w:jc w:val="both"/>
        <w:rPr>
          <w:sz w:val="20"/>
          <w:szCs w:val="20"/>
        </w:rPr>
      </w:pPr>
      <w:r w:rsidRPr="00F57BCF">
        <w:rPr>
          <w:sz w:val="20"/>
          <w:szCs w:val="20"/>
        </w:rPr>
        <w:t xml:space="preserve"> </w:t>
      </w:r>
    </w:p>
    <w:p w14:paraId="19E5A744" w14:textId="77777777" w:rsidR="00635F86" w:rsidRPr="00F57BCF" w:rsidRDefault="005B4C28" w:rsidP="00B07322">
      <w:pPr>
        <w:spacing w:line="240" w:lineRule="auto"/>
        <w:jc w:val="both"/>
        <w:rPr>
          <w:sz w:val="20"/>
          <w:szCs w:val="20"/>
        </w:rPr>
      </w:pPr>
      <w:r w:rsidRPr="00F57BCF">
        <w:rPr>
          <w:sz w:val="20"/>
          <w:szCs w:val="20"/>
        </w:rPr>
        <w:t>E</w:t>
      </w:r>
      <w:r w:rsidR="007B4647" w:rsidRPr="00F57BCF">
        <w:rPr>
          <w:sz w:val="20"/>
          <w:szCs w:val="20"/>
        </w:rPr>
        <w:t>l INEGI, de acuerdo con los principios de accesibilidad a la información, transparencia, objetividad e independencia, debe realizar acciones tendientes a lograr, entre otros aspectos, que la información sea comparable en el tiempo y</w:t>
      </w:r>
      <w:r w:rsidR="00096FF0">
        <w:rPr>
          <w:sz w:val="20"/>
          <w:szCs w:val="20"/>
        </w:rPr>
        <w:t xml:space="preserve"> en el</w:t>
      </w:r>
      <w:r w:rsidR="007B4647" w:rsidRPr="00F57BCF">
        <w:rPr>
          <w:sz w:val="20"/>
          <w:szCs w:val="20"/>
        </w:rPr>
        <w:t xml:space="preserve"> espacio, así como la adecuación de los procedimientos estadísticos y geográficos a estándares internacionales, para facilitar su comparación</w:t>
      </w:r>
      <w:r w:rsidRPr="00F57BCF">
        <w:rPr>
          <w:sz w:val="20"/>
          <w:szCs w:val="20"/>
        </w:rPr>
        <w:t>.</w:t>
      </w:r>
    </w:p>
    <w:p w14:paraId="1A4EAC41" w14:textId="77777777" w:rsidR="00635F86" w:rsidRPr="00F57BCF" w:rsidRDefault="007B4647" w:rsidP="00B07322">
      <w:pPr>
        <w:spacing w:line="240" w:lineRule="auto"/>
        <w:jc w:val="both"/>
        <w:rPr>
          <w:sz w:val="20"/>
          <w:szCs w:val="20"/>
        </w:rPr>
      </w:pPr>
      <w:r w:rsidRPr="00F57BCF">
        <w:rPr>
          <w:sz w:val="20"/>
          <w:szCs w:val="20"/>
        </w:rPr>
        <w:t xml:space="preserve"> </w:t>
      </w:r>
    </w:p>
    <w:p w14:paraId="5732F734" w14:textId="77777777" w:rsidR="00635F86" w:rsidRPr="00F57BCF" w:rsidRDefault="00096FF0" w:rsidP="00B07322">
      <w:pPr>
        <w:spacing w:line="240" w:lineRule="auto"/>
        <w:jc w:val="both"/>
        <w:rPr>
          <w:sz w:val="20"/>
          <w:szCs w:val="20"/>
        </w:rPr>
      </w:pPr>
      <w:r>
        <w:rPr>
          <w:sz w:val="20"/>
          <w:szCs w:val="20"/>
        </w:rPr>
        <w:t>En relación con lo anterior, l</w:t>
      </w:r>
      <w:r w:rsidR="007B4647" w:rsidRPr="00F57BCF">
        <w:rPr>
          <w:sz w:val="20"/>
          <w:szCs w:val="20"/>
        </w:rPr>
        <w:t>a Asamblea General de las Naciones Unidas, mediante Resolución aprobada el 29 de enero de 2014 en su 68ª Sesión, adoptó los Principios Fundamentales de las Estadísticas Oficiales, a los cuales México se ha adherido, formando parte de los 48 países que promovieron la adopción de dichos Principios</w:t>
      </w:r>
      <w:r w:rsidR="005B4C28" w:rsidRPr="00F57BCF">
        <w:rPr>
          <w:sz w:val="20"/>
          <w:szCs w:val="20"/>
        </w:rPr>
        <w:t>.</w:t>
      </w:r>
    </w:p>
    <w:p w14:paraId="59426B91" w14:textId="77777777" w:rsidR="00635F86" w:rsidRPr="00F57BCF" w:rsidRDefault="007B4647" w:rsidP="00B07322">
      <w:pPr>
        <w:spacing w:line="240" w:lineRule="auto"/>
        <w:jc w:val="both"/>
        <w:rPr>
          <w:sz w:val="20"/>
          <w:szCs w:val="20"/>
        </w:rPr>
      </w:pPr>
      <w:r w:rsidRPr="00F57BCF">
        <w:rPr>
          <w:sz w:val="20"/>
          <w:szCs w:val="20"/>
        </w:rPr>
        <w:t xml:space="preserve"> </w:t>
      </w:r>
    </w:p>
    <w:p w14:paraId="6425862C" w14:textId="77777777" w:rsidR="00635F86" w:rsidRPr="00F57BCF" w:rsidRDefault="00096FF0" w:rsidP="00B07322">
      <w:pPr>
        <w:spacing w:line="240" w:lineRule="auto"/>
        <w:jc w:val="both"/>
        <w:rPr>
          <w:sz w:val="20"/>
          <w:szCs w:val="20"/>
        </w:rPr>
      </w:pPr>
      <w:r>
        <w:rPr>
          <w:sz w:val="20"/>
          <w:szCs w:val="20"/>
        </w:rPr>
        <w:t>Basándose en los Principios Fundamentales a los que se refiere el párrafo precedente,</w:t>
      </w:r>
      <w:r w:rsidR="007B4647" w:rsidRPr="00F57BCF">
        <w:rPr>
          <w:sz w:val="20"/>
          <w:szCs w:val="20"/>
        </w:rPr>
        <w:t xml:space="preserve"> la Junta de Gobierno del INEGI, mediante el Acuerdo 10ª/IX/2014 del 11 de noviembre de 2014, aprobó los Principios y Buenas Prácticas para las Actividades Estadísticas y Geográficas del SNIEG, e</w:t>
      </w:r>
      <w:r>
        <w:rPr>
          <w:sz w:val="20"/>
          <w:szCs w:val="20"/>
        </w:rPr>
        <w:t>stablecie</w:t>
      </w:r>
      <w:r w:rsidR="007B4647" w:rsidRPr="00F57BCF">
        <w:rPr>
          <w:sz w:val="20"/>
          <w:szCs w:val="20"/>
        </w:rPr>
        <w:t>ndo 15 principios y 64 prácticas asociadas a éstos a las que se pretende llegar idealmente, agrupados en tres apartados: entorno institucional, procesos e informantes</w:t>
      </w:r>
      <w:r w:rsidR="005E66E2" w:rsidRPr="00F57BCF">
        <w:rPr>
          <w:sz w:val="20"/>
          <w:szCs w:val="20"/>
        </w:rPr>
        <w:t xml:space="preserve">.   </w:t>
      </w:r>
    </w:p>
    <w:p w14:paraId="0E99206D" w14:textId="77777777" w:rsidR="00635F86" w:rsidRPr="00F57BCF" w:rsidRDefault="007B4647" w:rsidP="00B07322">
      <w:pPr>
        <w:spacing w:line="240" w:lineRule="auto"/>
        <w:jc w:val="both"/>
        <w:rPr>
          <w:sz w:val="20"/>
          <w:szCs w:val="20"/>
        </w:rPr>
      </w:pPr>
      <w:r w:rsidRPr="00F57BCF">
        <w:rPr>
          <w:sz w:val="20"/>
          <w:szCs w:val="20"/>
        </w:rPr>
        <w:t xml:space="preserve"> </w:t>
      </w:r>
    </w:p>
    <w:p w14:paraId="237DB24B" w14:textId="77777777" w:rsidR="00635F86" w:rsidRPr="00F57BCF" w:rsidRDefault="00096FF0" w:rsidP="00B07322">
      <w:pPr>
        <w:spacing w:line="240" w:lineRule="auto"/>
        <w:jc w:val="both"/>
        <w:rPr>
          <w:sz w:val="20"/>
          <w:szCs w:val="20"/>
        </w:rPr>
      </w:pPr>
      <w:r>
        <w:rPr>
          <w:sz w:val="20"/>
          <w:szCs w:val="20"/>
        </w:rPr>
        <w:t>En consecuencia, se estima</w:t>
      </w:r>
      <w:r w:rsidR="007B4647" w:rsidRPr="00F57BCF">
        <w:rPr>
          <w:sz w:val="20"/>
          <w:szCs w:val="20"/>
        </w:rPr>
        <w:t xml:space="preserve"> necesario el establecimiento de un marco normativo común al interior del INEGI para que la información que se produzca cumpla con lo establecido en los referidos principios y buenas prácticas</w:t>
      </w:r>
      <w:r w:rsidR="005E66E2" w:rsidRPr="00F57BCF">
        <w:rPr>
          <w:sz w:val="20"/>
          <w:szCs w:val="20"/>
        </w:rPr>
        <w:t>.</w:t>
      </w:r>
    </w:p>
    <w:p w14:paraId="282D9FAB" w14:textId="77777777" w:rsidR="00635F86" w:rsidRPr="00F57BCF" w:rsidRDefault="007B4647" w:rsidP="00B07322">
      <w:pPr>
        <w:spacing w:line="240" w:lineRule="auto"/>
        <w:jc w:val="both"/>
        <w:rPr>
          <w:sz w:val="20"/>
          <w:szCs w:val="20"/>
        </w:rPr>
      </w:pPr>
      <w:r w:rsidRPr="00F57BCF">
        <w:rPr>
          <w:sz w:val="20"/>
          <w:szCs w:val="20"/>
        </w:rPr>
        <w:t xml:space="preserve"> </w:t>
      </w:r>
    </w:p>
    <w:p w14:paraId="79533457" w14:textId="77777777" w:rsidR="00635F86" w:rsidRPr="00F57BCF" w:rsidRDefault="00096FF0" w:rsidP="00B07322">
      <w:pPr>
        <w:spacing w:line="240" w:lineRule="auto"/>
        <w:jc w:val="both"/>
        <w:rPr>
          <w:sz w:val="20"/>
          <w:szCs w:val="20"/>
        </w:rPr>
      </w:pPr>
      <w:r>
        <w:rPr>
          <w:sz w:val="20"/>
          <w:szCs w:val="20"/>
        </w:rPr>
        <w:t>Cabe destacar que en l</w:t>
      </w:r>
      <w:r w:rsidR="007B4647" w:rsidRPr="00F57BCF">
        <w:rPr>
          <w:sz w:val="20"/>
          <w:szCs w:val="20"/>
        </w:rPr>
        <w:t>a actualización del Programa Nacional de Estadística y Geografía 2013-2018, publicada en el Diario Oficial de la Federación el 12</w:t>
      </w:r>
      <w:r>
        <w:rPr>
          <w:sz w:val="20"/>
          <w:szCs w:val="20"/>
        </w:rPr>
        <w:t xml:space="preserve"> de octubre de 2017, se determinó</w:t>
      </w:r>
      <w:r w:rsidR="007B4647" w:rsidRPr="00F57BCF">
        <w:rPr>
          <w:sz w:val="20"/>
          <w:szCs w:val="20"/>
        </w:rPr>
        <w:t xml:space="preserve"> como propósito fundamental fortalecer la producción de la información tendiente al mejor conocimiento del territorio y de la realidad económica, social, del medio ambiente, del gobierno, seguridad pública e impartición de justicia del país</w:t>
      </w:r>
      <w:r w:rsidR="005E66E2" w:rsidRPr="00F57BCF">
        <w:rPr>
          <w:sz w:val="20"/>
          <w:szCs w:val="20"/>
        </w:rPr>
        <w:t>.</w:t>
      </w:r>
    </w:p>
    <w:p w14:paraId="080BE9EA" w14:textId="77777777" w:rsidR="00635F86" w:rsidRPr="00F57BCF" w:rsidRDefault="007B4647" w:rsidP="00B07322">
      <w:pPr>
        <w:spacing w:line="240" w:lineRule="auto"/>
        <w:jc w:val="both"/>
        <w:rPr>
          <w:sz w:val="20"/>
          <w:szCs w:val="20"/>
        </w:rPr>
      </w:pPr>
      <w:r w:rsidRPr="00F57BCF">
        <w:rPr>
          <w:sz w:val="20"/>
          <w:szCs w:val="20"/>
        </w:rPr>
        <w:t xml:space="preserve"> </w:t>
      </w:r>
    </w:p>
    <w:p w14:paraId="4C1976AC" w14:textId="77777777" w:rsidR="00635F86" w:rsidRPr="00F57BCF" w:rsidRDefault="005E66E2" w:rsidP="00B07322">
      <w:pPr>
        <w:spacing w:line="240" w:lineRule="auto"/>
        <w:jc w:val="both"/>
        <w:rPr>
          <w:sz w:val="20"/>
          <w:szCs w:val="20"/>
        </w:rPr>
      </w:pPr>
      <w:r w:rsidRPr="00F57BCF">
        <w:rPr>
          <w:sz w:val="20"/>
          <w:szCs w:val="20"/>
        </w:rPr>
        <w:t>E</w:t>
      </w:r>
      <w:r w:rsidR="007B4647" w:rsidRPr="00F57BCF">
        <w:rPr>
          <w:sz w:val="20"/>
          <w:szCs w:val="20"/>
        </w:rPr>
        <w:t>l referido Programa Nacional incorpora los proyectos 1.2.1, “</w:t>
      </w:r>
      <w:r w:rsidR="007B4647" w:rsidRPr="00F57BCF">
        <w:rPr>
          <w:i/>
          <w:sz w:val="20"/>
          <w:szCs w:val="20"/>
        </w:rPr>
        <w:t>Principios, políticas y estándares para la producción de información</w:t>
      </w:r>
      <w:r w:rsidR="007B4647" w:rsidRPr="00F57BCF">
        <w:rPr>
          <w:sz w:val="20"/>
          <w:szCs w:val="20"/>
        </w:rPr>
        <w:t>”, el cu</w:t>
      </w:r>
      <w:r w:rsidR="00F80BD2" w:rsidRPr="00F57BCF">
        <w:rPr>
          <w:sz w:val="20"/>
          <w:szCs w:val="20"/>
        </w:rPr>
        <w:t>a</w:t>
      </w:r>
      <w:r w:rsidR="007B4647" w:rsidRPr="00F57BCF">
        <w:rPr>
          <w:sz w:val="20"/>
          <w:szCs w:val="20"/>
        </w:rPr>
        <w:t>l considera la revisión, actualización o elaboración de principios, políticas y estándares para la producción de información estadística y geográfica, así como 1.2.2 “</w:t>
      </w:r>
      <w:r w:rsidR="007B4647" w:rsidRPr="00F57BCF">
        <w:rPr>
          <w:i/>
          <w:sz w:val="20"/>
          <w:szCs w:val="20"/>
        </w:rPr>
        <w:t>Normatividad técnica para la producción de información</w:t>
      </w:r>
      <w:r w:rsidR="007B4647" w:rsidRPr="00F57BCF">
        <w:rPr>
          <w:sz w:val="20"/>
          <w:szCs w:val="20"/>
        </w:rPr>
        <w:t>”, el cu</w:t>
      </w:r>
      <w:r w:rsidR="00F80BD2" w:rsidRPr="00F57BCF">
        <w:rPr>
          <w:sz w:val="20"/>
          <w:szCs w:val="20"/>
        </w:rPr>
        <w:t>a</w:t>
      </w:r>
      <w:r w:rsidR="007B4647" w:rsidRPr="00F57BCF">
        <w:rPr>
          <w:sz w:val="20"/>
          <w:szCs w:val="20"/>
        </w:rPr>
        <w:t>l se refiere a la actualización o elaboración de normas técnicas para la producción de información estadística y geográfica, para lograr que dichos Programas de información sean consistentes, comparables o vinculados</w:t>
      </w:r>
      <w:r w:rsidRPr="00F57BCF">
        <w:rPr>
          <w:sz w:val="20"/>
          <w:szCs w:val="20"/>
        </w:rPr>
        <w:t>.</w:t>
      </w:r>
    </w:p>
    <w:p w14:paraId="07EA74F6" w14:textId="77777777" w:rsidR="00635F86" w:rsidRPr="00F57BCF" w:rsidRDefault="007B4647" w:rsidP="00B07322">
      <w:pPr>
        <w:spacing w:line="240" w:lineRule="auto"/>
        <w:jc w:val="both"/>
        <w:rPr>
          <w:sz w:val="20"/>
          <w:szCs w:val="20"/>
        </w:rPr>
      </w:pPr>
      <w:r w:rsidRPr="00F57BCF">
        <w:rPr>
          <w:sz w:val="20"/>
          <w:szCs w:val="20"/>
        </w:rPr>
        <w:t xml:space="preserve"> </w:t>
      </w:r>
    </w:p>
    <w:p w14:paraId="4895B7FD" w14:textId="77777777" w:rsidR="00635F86" w:rsidRPr="00F57BCF" w:rsidRDefault="00096FF0" w:rsidP="00B07322">
      <w:pPr>
        <w:spacing w:line="240" w:lineRule="auto"/>
        <w:jc w:val="both"/>
        <w:rPr>
          <w:sz w:val="20"/>
          <w:szCs w:val="20"/>
        </w:rPr>
      </w:pPr>
      <w:r>
        <w:rPr>
          <w:sz w:val="20"/>
          <w:szCs w:val="20"/>
        </w:rPr>
        <w:t>Por otra parte, l</w:t>
      </w:r>
      <w:r w:rsidR="007B4647" w:rsidRPr="00F57BCF">
        <w:rPr>
          <w:sz w:val="20"/>
          <w:szCs w:val="20"/>
        </w:rPr>
        <w:t xml:space="preserve">a Comisión Económica de las Naciones Unidas para Europa (UNECE por sus siglas en inglés, </w:t>
      </w:r>
      <w:proofErr w:type="spellStart"/>
      <w:r w:rsidR="007B4647" w:rsidRPr="00F57BCF">
        <w:rPr>
          <w:sz w:val="20"/>
          <w:szCs w:val="20"/>
        </w:rPr>
        <w:t>United</w:t>
      </w:r>
      <w:proofErr w:type="spellEnd"/>
      <w:r w:rsidR="007B4647" w:rsidRPr="00F57BCF">
        <w:rPr>
          <w:sz w:val="20"/>
          <w:szCs w:val="20"/>
        </w:rPr>
        <w:t xml:space="preserve"> </w:t>
      </w:r>
      <w:proofErr w:type="spellStart"/>
      <w:r w:rsidR="007B4647" w:rsidRPr="00F57BCF">
        <w:rPr>
          <w:sz w:val="20"/>
          <w:szCs w:val="20"/>
        </w:rPr>
        <w:t>Nations</w:t>
      </w:r>
      <w:proofErr w:type="spellEnd"/>
      <w:r w:rsidR="007B4647" w:rsidRPr="00F57BCF">
        <w:rPr>
          <w:sz w:val="20"/>
          <w:szCs w:val="20"/>
        </w:rPr>
        <w:t xml:space="preserve"> </w:t>
      </w:r>
      <w:proofErr w:type="spellStart"/>
      <w:r w:rsidR="007B4647" w:rsidRPr="00F57BCF">
        <w:rPr>
          <w:sz w:val="20"/>
          <w:szCs w:val="20"/>
        </w:rPr>
        <w:t>Economic</w:t>
      </w:r>
      <w:proofErr w:type="spellEnd"/>
      <w:r w:rsidR="007B4647" w:rsidRPr="00F57BCF">
        <w:rPr>
          <w:sz w:val="20"/>
          <w:szCs w:val="20"/>
        </w:rPr>
        <w:t xml:space="preserve"> </w:t>
      </w:r>
      <w:proofErr w:type="spellStart"/>
      <w:r w:rsidR="007B4647" w:rsidRPr="00F57BCF">
        <w:rPr>
          <w:sz w:val="20"/>
          <w:szCs w:val="20"/>
        </w:rPr>
        <w:t>Commission</w:t>
      </w:r>
      <w:proofErr w:type="spellEnd"/>
      <w:r w:rsidR="007B4647" w:rsidRPr="00F57BCF">
        <w:rPr>
          <w:sz w:val="20"/>
          <w:szCs w:val="20"/>
        </w:rPr>
        <w:t xml:space="preserve"> </w:t>
      </w:r>
      <w:proofErr w:type="spellStart"/>
      <w:r w:rsidR="007B4647" w:rsidRPr="00F57BCF">
        <w:rPr>
          <w:sz w:val="20"/>
          <w:szCs w:val="20"/>
        </w:rPr>
        <w:t>for</w:t>
      </w:r>
      <w:proofErr w:type="spellEnd"/>
      <w:r w:rsidR="007B4647" w:rsidRPr="00F57BCF">
        <w:rPr>
          <w:sz w:val="20"/>
          <w:szCs w:val="20"/>
        </w:rPr>
        <w:t xml:space="preserve"> </w:t>
      </w:r>
      <w:proofErr w:type="spellStart"/>
      <w:r w:rsidR="007B4647" w:rsidRPr="00F57BCF">
        <w:rPr>
          <w:sz w:val="20"/>
          <w:szCs w:val="20"/>
        </w:rPr>
        <w:t>Europe</w:t>
      </w:r>
      <w:proofErr w:type="spellEnd"/>
      <w:r w:rsidR="007B4647" w:rsidRPr="00F57BCF">
        <w:rPr>
          <w:sz w:val="20"/>
          <w:szCs w:val="20"/>
        </w:rPr>
        <w:t xml:space="preserve">), desarrolló un Modelo Genérico del Proceso Estadístico (GSBPM por sus siglas en inglés, </w:t>
      </w:r>
      <w:proofErr w:type="spellStart"/>
      <w:r w:rsidR="007B4647" w:rsidRPr="00F57BCF">
        <w:rPr>
          <w:sz w:val="20"/>
          <w:szCs w:val="20"/>
        </w:rPr>
        <w:t>Generic</w:t>
      </w:r>
      <w:proofErr w:type="spellEnd"/>
      <w:r w:rsidR="007B4647" w:rsidRPr="00F57BCF">
        <w:rPr>
          <w:sz w:val="20"/>
          <w:szCs w:val="20"/>
        </w:rPr>
        <w:t xml:space="preserve"> </w:t>
      </w:r>
      <w:proofErr w:type="spellStart"/>
      <w:r w:rsidR="007B4647" w:rsidRPr="00F57BCF">
        <w:rPr>
          <w:sz w:val="20"/>
          <w:szCs w:val="20"/>
        </w:rPr>
        <w:t>Statistical</w:t>
      </w:r>
      <w:proofErr w:type="spellEnd"/>
      <w:r w:rsidR="007B4647" w:rsidRPr="00F57BCF">
        <w:rPr>
          <w:sz w:val="20"/>
          <w:szCs w:val="20"/>
        </w:rPr>
        <w:t xml:space="preserve"> Business </w:t>
      </w:r>
      <w:proofErr w:type="spellStart"/>
      <w:r w:rsidR="007B4647" w:rsidRPr="00F57BCF">
        <w:rPr>
          <w:sz w:val="20"/>
          <w:szCs w:val="20"/>
        </w:rPr>
        <w:t>Process</w:t>
      </w:r>
      <w:proofErr w:type="spellEnd"/>
      <w:r w:rsidR="007B4647" w:rsidRPr="00F57BCF">
        <w:rPr>
          <w:sz w:val="20"/>
          <w:szCs w:val="20"/>
        </w:rPr>
        <w:t xml:space="preserve"> </w:t>
      </w:r>
      <w:proofErr w:type="spellStart"/>
      <w:r w:rsidR="007B4647" w:rsidRPr="00F57BCF">
        <w:rPr>
          <w:sz w:val="20"/>
          <w:szCs w:val="20"/>
        </w:rPr>
        <w:t>Model</w:t>
      </w:r>
      <w:proofErr w:type="spellEnd"/>
      <w:r w:rsidR="007B4647" w:rsidRPr="00F57BCF">
        <w:rPr>
          <w:sz w:val="20"/>
          <w:szCs w:val="20"/>
        </w:rPr>
        <w:t>), el cual describe y define el proceso para producir información aplicable al contexto de las estadísticas oficiales, mismo que provee un marco estándar y una terminología armonizada para ayudar a las organizaciones estadísticas a modernizar los procesos de producción estadística, así como compartir métodos y componentes</w:t>
      </w:r>
      <w:r w:rsidR="008A3CAA" w:rsidRPr="00F57BCF">
        <w:rPr>
          <w:sz w:val="20"/>
          <w:szCs w:val="20"/>
        </w:rPr>
        <w:t>.</w:t>
      </w:r>
    </w:p>
    <w:p w14:paraId="32C04EB6" w14:textId="77777777" w:rsidR="00635F86" w:rsidRPr="00F57BCF" w:rsidRDefault="007B4647" w:rsidP="00B07322">
      <w:pPr>
        <w:spacing w:line="240" w:lineRule="auto"/>
        <w:jc w:val="both"/>
        <w:rPr>
          <w:sz w:val="20"/>
          <w:szCs w:val="20"/>
        </w:rPr>
      </w:pPr>
      <w:r w:rsidRPr="00F57BCF">
        <w:rPr>
          <w:sz w:val="20"/>
          <w:szCs w:val="20"/>
        </w:rPr>
        <w:t xml:space="preserve"> </w:t>
      </w:r>
    </w:p>
    <w:p w14:paraId="169861E1" w14:textId="77777777" w:rsidR="00635F86" w:rsidRPr="00F57BCF" w:rsidRDefault="00096FF0" w:rsidP="00B07322">
      <w:pPr>
        <w:spacing w:line="240" w:lineRule="auto"/>
        <w:jc w:val="both"/>
        <w:rPr>
          <w:sz w:val="20"/>
          <w:szCs w:val="20"/>
        </w:rPr>
      </w:pPr>
      <w:r w:rsidRPr="00096FF0">
        <w:rPr>
          <w:sz w:val="20"/>
          <w:szCs w:val="20"/>
        </w:rPr>
        <w:t>Con el propósito de estandarizar sus procesos, e</w:t>
      </w:r>
      <w:r w:rsidR="007B4647" w:rsidRPr="00F57BCF">
        <w:rPr>
          <w:sz w:val="20"/>
          <w:szCs w:val="20"/>
        </w:rPr>
        <w:t>l INEGI llevó a cabo la adecuación del Modelo Genérico del Proceso Estadístico referido al contexto del Instituto, así como su armonización con el marco normativo aplicable al mismo</w:t>
      </w:r>
      <w:r w:rsidR="008A3CAA" w:rsidRPr="00F57BCF">
        <w:rPr>
          <w:sz w:val="20"/>
          <w:szCs w:val="20"/>
        </w:rPr>
        <w:t>.</w:t>
      </w:r>
    </w:p>
    <w:p w14:paraId="6EEFAC55" w14:textId="77777777" w:rsidR="00635F86" w:rsidRPr="00F57BCF" w:rsidRDefault="007B4647" w:rsidP="00B07322">
      <w:pPr>
        <w:spacing w:line="240" w:lineRule="auto"/>
        <w:jc w:val="both"/>
        <w:rPr>
          <w:sz w:val="20"/>
          <w:szCs w:val="20"/>
        </w:rPr>
      </w:pPr>
      <w:r w:rsidRPr="00F57BCF">
        <w:rPr>
          <w:sz w:val="20"/>
          <w:szCs w:val="20"/>
        </w:rPr>
        <w:t xml:space="preserve"> </w:t>
      </w:r>
    </w:p>
    <w:p w14:paraId="7BB33089" w14:textId="16AB0429" w:rsidR="00635F86" w:rsidRPr="00F57BCF" w:rsidRDefault="007B4647" w:rsidP="00C01556">
      <w:pPr>
        <w:spacing w:line="240" w:lineRule="auto"/>
        <w:jc w:val="both"/>
        <w:rPr>
          <w:sz w:val="20"/>
          <w:szCs w:val="20"/>
        </w:rPr>
      </w:pPr>
      <w:r w:rsidRPr="00F57BCF">
        <w:rPr>
          <w:sz w:val="20"/>
          <w:szCs w:val="20"/>
        </w:rPr>
        <w:lastRenderedPageBreak/>
        <w:t>Por lo anterior</w:t>
      </w:r>
      <w:r w:rsidR="00164749" w:rsidRPr="00F57BCF">
        <w:rPr>
          <w:sz w:val="20"/>
          <w:szCs w:val="20"/>
        </w:rPr>
        <w:t xml:space="preserve"> y con fundamento en lo dispuesto por </w:t>
      </w:r>
      <w:r w:rsidR="000233BB" w:rsidRPr="00F57BCF">
        <w:rPr>
          <w:sz w:val="20"/>
          <w:szCs w:val="20"/>
        </w:rPr>
        <w:t>los</w:t>
      </w:r>
      <w:r w:rsidR="00164749" w:rsidRPr="00F57BCF">
        <w:rPr>
          <w:sz w:val="20"/>
          <w:szCs w:val="20"/>
        </w:rPr>
        <w:t xml:space="preserve"> </w:t>
      </w:r>
      <w:r w:rsidR="000233BB" w:rsidRPr="00F57BCF">
        <w:rPr>
          <w:sz w:val="20"/>
          <w:szCs w:val="20"/>
        </w:rPr>
        <w:t xml:space="preserve">artículos </w:t>
      </w:r>
      <w:r w:rsidR="00164749" w:rsidRPr="00F57BCF">
        <w:rPr>
          <w:sz w:val="20"/>
          <w:szCs w:val="20"/>
        </w:rPr>
        <w:t xml:space="preserve">26 </w:t>
      </w:r>
      <w:r w:rsidR="000233BB" w:rsidRPr="00F57BCF">
        <w:rPr>
          <w:sz w:val="20"/>
          <w:szCs w:val="20"/>
        </w:rPr>
        <w:t xml:space="preserve">apartado B </w:t>
      </w:r>
      <w:r w:rsidR="00164749" w:rsidRPr="00F57BCF">
        <w:rPr>
          <w:sz w:val="20"/>
          <w:szCs w:val="20"/>
        </w:rPr>
        <w:t>de la Constitución Política de los Estados Unidos Mexicanos, así como 3, 52, 53, 54 fracciones II y III, 58, 67 y 77 fracción VIII de la Ley del Sistema Nacional de Información Estadística y Geográfica y 5 fracción VIII del Reglamento Interior del Instituto Nacional de Estadística y Geografía,</w:t>
      </w:r>
      <w:r w:rsidRPr="00F57BCF">
        <w:rPr>
          <w:sz w:val="20"/>
          <w:szCs w:val="20"/>
        </w:rPr>
        <w:t xml:space="preserve"> la Junta de Gobierno ha tenido a bien emitir la </w:t>
      </w:r>
      <w:r w:rsidR="00096FF0">
        <w:rPr>
          <w:sz w:val="20"/>
          <w:szCs w:val="20"/>
        </w:rPr>
        <w:t>Norma Técnica del Proceso de P</w:t>
      </w:r>
      <w:r w:rsidR="00164749" w:rsidRPr="00F57BCF">
        <w:rPr>
          <w:sz w:val="20"/>
          <w:szCs w:val="20"/>
        </w:rPr>
        <w:t xml:space="preserve">roducción </w:t>
      </w:r>
      <w:r w:rsidR="00164749" w:rsidRPr="001D778E">
        <w:rPr>
          <w:sz w:val="20"/>
          <w:szCs w:val="20"/>
        </w:rPr>
        <w:t xml:space="preserve">de </w:t>
      </w:r>
      <w:r w:rsidR="001D778E" w:rsidRPr="001D778E">
        <w:rPr>
          <w:sz w:val="20"/>
          <w:szCs w:val="20"/>
        </w:rPr>
        <w:t>I</w:t>
      </w:r>
      <w:r w:rsidR="00164749" w:rsidRPr="001D778E">
        <w:rPr>
          <w:sz w:val="20"/>
          <w:szCs w:val="20"/>
        </w:rPr>
        <w:t xml:space="preserve">nformación </w:t>
      </w:r>
      <w:r w:rsidR="001D778E" w:rsidRPr="001D778E">
        <w:rPr>
          <w:sz w:val="20"/>
          <w:szCs w:val="20"/>
        </w:rPr>
        <w:t>E</w:t>
      </w:r>
      <w:r w:rsidR="00164749" w:rsidRPr="001D778E">
        <w:rPr>
          <w:sz w:val="20"/>
          <w:szCs w:val="20"/>
        </w:rPr>
        <w:t xml:space="preserve">stadística y </w:t>
      </w:r>
      <w:r w:rsidR="001D778E" w:rsidRPr="001D778E">
        <w:rPr>
          <w:sz w:val="20"/>
          <w:szCs w:val="20"/>
        </w:rPr>
        <w:t>G</w:t>
      </w:r>
      <w:r w:rsidR="00164749" w:rsidRPr="001D778E">
        <w:rPr>
          <w:sz w:val="20"/>
          <w:szCs w:val="20"/>
        </w:rPr>
        <w:t xml:space="preserve">eográfica </w:t>
      </w:r>
      <w:r w:rsidR="00164749" w:rsidRPr="00F57BCF">
        <w:rPr>
          <w:sz w:val="20"/>
          <w:szCs w:val="20"/>
        </w:rPr>
        <w:t>para el Instituto Nacional de Estadística y Geografía.</w:t>
      </w:r>
    </w:p>
    <w:p w14:paraId="2459FB1F" w14:textId="77777777" w:rsidR="00164749" w:rsidRPr="00F57BCF" w:rsidRDefault="00164749" w:rsidP="00164749">
      <w:pPr>
        <w:ind w:right="-41"/>
        <w:jc w:val="center"/>
        <w:rPr>
          <w:rFonts w:eastAsia="Calibri"/>
          <w:b/>
          <w:spacing w:val="1"/>
          <w:sz w:val="20"/>
          <w:szCs w:val="20"/>
        </w:rPr>
      </w:pPr>
    </w:p>
    <w:p w14:paraId="2B0397C6" w14:textId="77777777" w:rsidR="00164749" w:rsidRPr="00F57BCF" w:rsidRDefault="00164749" w:rsidP="00164749">
      <w:pPr>
        <w:ind w:right="-41"/>
        <w:jc w:val="center"/>
        <w:rPr>
          <w:rFonts w:eastAsia="Calibri"/>
          <w:b/>
          <w:spacing w:val="1"/>
          <w:sz w:val="20"/>
          <w:szCs w:val="20"/>
        </w:rPr>
      </w:pPr>
    </w:p>
    <w:p w14:paraId="43E253A8" w14:textId="77777777" w:rsidR="00164749" w:rsidRPr="00F57BCF" w:rsidRDefault="0066021B" w:rsidP="00164749">
      <w:pPr>
        <w:ind w:right="-41"/>
        <w:jc w:val="center"/>
        <w:rPr>
          <w:rFonts w:eastAsia="Calibri"/>
          <w:b/>
          <w:spacing w:val="1"/>
          <w:sz w:val="20"/>
          <w:szCs w:val="20"/>
        </w:rPr>
      </w:pPr>
      <w:r w:rsidRPr="00F57BCF">
        <w:rPr>
          <w:rFonts w:eastAsia="Calibri"/>
          <w:b/>
          <w:spacing w:val="1"/>
          <w:sz w:val="20"/>
          <w:szCs w:val="20"/>
        </w:rPr>
        <w:t>Marco Jurídico – Administrativo</w:t>
      </w:r>
      <w:r w:rsidR="006B1FBD">
        <w:rPr>
          <w:rFonts w:eastAsia="Calibri"/>
          <w:b/>
          <w:spacing w:val="1"/>
          <w:sz w:val="20"/>
          <w:szCs w:val="20"/>
        </w:rPr>
        <w:t>.</w:t>
      </w:r>
    </w:p>
    <w:p w14:paraId="5CB02DDE" w14:textId="77777777" w:rsidR="00164749" w:rsidRPr="00F57BCF" w:rsidRDefault="00164749" w:rsidP="00164749">
      <w:pPr>
        <w:ind w:right="-41"/>
        <w:rPr>
          <w:rFonts w:eastAsia="Calibri"/>
          <w:b/>
          <w:spacing w:val="1"/>
          <w:sz w:val="20"/>
          <w:szCs w:val="20"/>
        </w:rPr>
      </w:pPr>
    </w:p>
    <w:p w14:paraId="6DDC95AE" w14:textId="77777777" w:rsidR="00164749" w:rsidRPr="00F57BCF" w:rsidRDefault="00164749" w:rsidP="00164749">
      <w:pPr>
        <w:pStyle w:val="Prrafodelista"/>
        <w:numPr>
          <w:ilvl w:val="0"/>
          <w:numId w:val="30"/>
        </w:numPr>
        <w:ind w:left="720" w:right="48"/>
        <w:rPr>
          <w:rFonts w:ascii="Arial" w:eastAsia="Calibri" w:hAnsi="Arial" w:cs="Arial"/>
          <w:b/>
          <w:spacing w:val="1"/>
        </w:rPr>
      </w:pPr>
      <w:r w:rsidRPr="00F57BCF">
        <w:rPr>
          <w:rFonts w:ascii="Arial" w:eastAsia="Calibri" w:hAnsi="Arial" w:cs="Arial"/>
          <w:b/>
          <w:spacing w:val="1"/>
        </w:rPr>
        <w:t>Constitución Política de los Estados Unidos Mexicanos</w:t>
      </w:r>
      <w:r w:rsidR="000411E4" w:rsidRPr="00F57BCF">
        <w:rPr>
          <w:rFonts w:ascii="Arial" w:eastAsia="Calibri" w:hAnsi="Arial" w:cs="Arial"/>
          <w:b/>
          <w:spacing w:val="1"/>
        </w:rPr>
        <w:t>.</w:t>
      </w:r>
    </w:p>
    <w:p w14:paraId="426733F7" w14:textId="77777777" w:rsidR="00164749" w:rsidRPr="00F57BCF" w:rsidRDefault="00164749" w:rsidP="00164749">
      <w:pPr>
        <w:pStyle w:val="Prrafodelista"/>
        <w:ind w:left="360" w:right="48"/>
        <w:rPr>
          <w:rFonts w:ascii="Arial" w:eastAsia="Calibri" w:hAnsi="Arial" w:cs="Arial"/>
          <w:b/>
          <w:spacing w:val="1"/>
        </w:rPr>
      </w:pPr>
    </w:p>
    <w:p w14:paraId="0C415909" w14:textId="77777777" w:rsidR="00164749" w:rsidRPr="00F57BCF" w:rsidRDefault="00164749" w:rsidP="00164749">
      <w:pPr>
        <w:pStyle w:val="Prrafodelista"/>
        <w:numPr>
          <w:ilvl w:val="0"/>
          <w:numId w:val="30"/>
        </w:numPr>
        <w:ind w:left="720" w:right="48"/>
        <w:rPr>
          <w:rFonts w:ascii="Arial" w:eastAsia="Calibri" w:hAnsi="Arial" w:cs="Arial"/>
          <w:b/>
          <w:spacing w:val="1"/>
        </w:rPr>
      </w:pPr>
      <w:r w:rsidRPr="00F57BCF">
        <w:rPr>
          <w:rFonts w:ascii="Arial" w:eastAsia="Calibri" w:hAnsi="Arial" w:cs="Arial"/>
          <w:b/>
          <w:spacing w:val="1"/>
        </w:rPr>
        <w:t>Leyes:</w:t>
      </w:r>
    </w:p>
    <w:p w14:paraId="42015AA1" w14:textId="77777777" w:rsidR="00164749" w:rsidRPr="00F57BCF" w:rsidRDefault="00164749" w:rsidP="000411E4">
      <w:pPr>
        <w:pStyle w:val="Prrafodelista"/>
        <w:numPr>
          <w:ilvl w:val="0"/>
          <w:numId w:val="31"/>
        </w:numPr>
        <w:ind w:left="1276" w:right="48" w:hanging="502"/>
        <w:rPr>
          <w:rFonts w:ascii="Arial" w:eastAsia="Calibri" w:hAnsi="Arial" w:cs="Arial"/>
          <w:spacing w:val="1"/>
        </w:rPr>
      </w:pPr>
      <w:r w:rsidRPr="00F57BCF">
        <w:rPr>
          <w:rFonts w:ascii="Arial" w:eastAsia="Calibri" w:hAnsi="Arial" w:cs="Arial"/>
          <w:spacing w:val="1"/>
        </w:rPr>
        <w:t>Ley del Sistema Nacional de Información Estadística y Geográfica.</w:t>
      </w:r>
    </w:p>
    <w:p w14:paraId="48FE9A58" w14:textId="77777777" w:rsidR="00164749" w:rsidRPr="00F57BCF" w:rsidRDefault="00164749" w:rsidP="000411E4">
      <w:pPr>
        <w:pStyle w:val="Prrafodelista"/>
        <w:ind w:left="1276" w:right="48" w:hanging="502"/>
        <w:rPr>
          <w:rFonts w:ascii="Arial" w:eastAsia="Calibri" w:hAnsi="Arial" w:cs="Arial"/>
          <w:spacing w:val="1"/>
        </w:rPr>
      </w:pPr>
    </w:p>
    <w:p w14:paraId="6A740339" w14:textId="77777777" w:rsidR="00164749" w:rsidRPr="00F57BCF" w:rsidRDefault="00164749" w:rsidP="000411E4">
      <w:pPr>
        <w:pStyle w:val="Prrafodelista"/>
        <w:numPr>
          <w:ilvl w:val="0"/>
          <w:numId w:val="30"/>
        </w:numPr>
        <w:ind w:left="709" w:right="48"/>
        <w:rPr>
          <w:rFonts w:ascii="Arial" w:eastAsia="Calibri" w:hAnsi="Arial" w:cs="Arial"/>
          <w:b/>
          <w:spacing w:val="1"/>
        </w:rPr>
      </w:pPr>
      <w:r w:rsidRPr="00F57BCF">
        <w:rPr>
          <w:rFonts w:ascii="Arial" w:eastAsia="Calibri" w:hAnsi="Arial" w:cs="Arial"/>
          <w:b/>
          <w:spacing w:val="1"/>
        </w:rPr>
        <w:t>Reglamentos:</w:t>
      </w:r>
    </w:p>
    <w:p w14:paraId="7FAC9910" w14:textId="77777777" w:rsidR="00164749" w:rsidRPr="00F57BCF" w:rsidRDefault="00164749" w:rsidP="000411E4">
      <w:pPr>
        <w:pStyle w:val="Prrafodelista"/>
        <w:numPr>
          <w:ilvl w:val="0"/>
          <w:numId w:val="32"/>
        </w:numPr>
        <w:ind w:left="1276" w:right="48" w:hanging="502"/>
        <w:jc w:val="both"/>
        <w:rPr>
          <w:rFonts w:ascii="Arial" w:eastAsia="Calibri" w:hAnsi="Arial" w:cs="Arial"/>
          <w:spacing w:val="1"/>
        </w:rPr>
      </w:pPr>
      <w:r w:rsidRPr="00F57BCF">
        <w:rPr>
          <w:rFonts w:ascii="Arial" w:eastAsia="Calibri" w:hAnsi="Arial" w:cs="Arial"/>
          <w:spacing w:val="1"/>
        </w:rPr>
        <w:t>Reglamento Interior del Instituto Nacional de Estadística y Geografía.</w:t>
      </w:r>
    </w:p>
    <w:p w14:paraId="1B790894" w14:textId="77777777" w:rsidR="000411E4" w:rsidRPr="00F57BCF" w:rsidRDefault="000411E4" w:rsidP="000411E4">
      <w:pPr>
        <w:pStyle w:val="Prrafodelista"/>
        <w:ind w:left="1134" w:right="48"/>
        <w:jc w:val="both"/>
        <w:rPr>
          <w:rFonts w:ascii="Arial" w:eastAsia="Calibri" w:hAnsi="Arial" w:cs="Arial"/>
          <w:spacing w:val="1"/>
        </w:rPr>
      </w:pPr>
    </w:p>
    <w:p w14:paraId="0D4AE2B8" w14:textId="77777777" w:rsidR="00FD0167" w:rsidRPr="00F57BCF" w:rsidRDefault="005C56FB" w:rsidP="000411E4">
      <w:pPr>
        <w:pStyle w:val="Prrafodelista"/>
        <w:numPr>
          <w:ilvl w:val="0"/>
          <w:numId w:val="30"/>
        </w:numPr>
        <w:ind w:left="709"/>
        <w:rPr>
          <w:rFonts w:eastAsia="Calibri"/>
          <w:b/>
          <w:spacing w:val="1"/>
        </w:rPr>
      </w:pPr>
      <w:r w:rsidRPr="00F57BCF">
        <w:rPr>
          <w:rFonts w:ascii="Arial" w:eastAsia="Calibri" w:hAnsi="Arial" w:cs="Arial"/>
          <w:b/>
          <w:spacing w:val="1"/>
        </w:rPr>
        <w:t>Otras d</w:t>
      </w:r>
      <w:r w:rsidR="00FD0167" w:rsidRPr="00F57BCF">
        <w:rPr>
          <w:rFonts w:ascii="Arial" w:eastAsia="Calibri" w:hAnsi="Arial" w:cs="Arial"/>
          <w:b/>
          <w:spacing w:val="1"/>
        </w:rPr>
        <w:t>isposiciones:</w:t>
      </w:r>
    </w:p>
    <w:p w14:paraId="0CE8753A" w14:textId="77777777" w:rsidR="000411E4" w:rsidRPr="00F57BCF" w:rsidRDefault="00FD0167" w:rsidP="000411E4">
      <w:pPr>
        <w:pStyle w:val="Prrafodelista"/>
        <w:ind w:left="1276" w:hanging="567"/>
        <w:jc w:val="both"/>
        <w:rPr>
          <w:rFonts w:ascii="Arial" w:eastAsia="Calibri" w:hAnsi="Arial" w:cs="Arial"/>
          <w:spacing w:val="1"/>
        </w:rPr>
      </w:pPr>
      <w:r w:rsidRPr="00F57BCF">
        <w:rPr>
          <w:rFonts w:ascii="Arial" w:eastAsia="Calibri" w:hAnsi="Arial" w:cs="Arial"/>
          <w:spacing w:val="1"/>
        </w:rPr>
        <w:t>d.1</w:t>
      </w:r>
      <w:r w:rsidR="0026314A">
        <w:rPr>
          <w:rFonts w:ascii="Arial" w:eastAsia="Calibri" w:hAnsi="Arial" w:cs="Arial"/>
          <w:spacing w:val="1"/>
        </w:rPr>
        <w:t>.</w:t>
      </w:r>
      <w:r w:rsidR="000411E4" w:rsidRPr="00F57BCF">
        <w:rPr>
          <w:rFonts w:ascii="Arial" w:eastAsia="Calibri" w:hAnsi="Arial" w:cs="Arial"/>
          <w:spacing w:val="1"/>
        </w:rPr>
        <w:tab/>
        <w:t>Norma Técnica para la Generación de Estadística Básica.</w:t>
      </w:r>
    </w:p>
    <w:p w14:paraId="4CE5F761" w14:textId="77777777" w:rsidR="00FD0167" w:rsidRPr="00F57BCF" w:rsidRDefault="000411E4" w:rsidP="000411E4">
      <w:pPr>
        <w:pStyle w:val="Prrafodelista"/>
        <w:ind w:left="1276" w:hanging="567"/>
        <w:jc w:val="both"/>
        <w:rPr>
          <w:rFonts w:eastAsia="Calibri"/>
          <w:spacing w:val="1"/>
        </w:rPr>
      </w:pPr>
      <w:r w:rsidRPr="00F57BCF">
        <w:rPr>
          <w:rFonts w:ascii="Arial" w:eastAsia="Calibri" w:hAnsi="Arial" w:cs="Arial"/>
          <w:spacing w:val="1"/>
        </w:rPr>
        <w:t>d.2</w:t>
      </w:r>
      <w:r w:rsidR="0026314A">
        <w:rPr>
          <w:rFonts w:ascii="Arial" w:eastAsia="Calibri" w:hAnsi="Arial" w:cs="Arial"/>
          <w:spacing w:val="1"/>
        </w:rPr>
        <w:t>.</w:t>
      </w:r>
      <w:r w:rsidRPr="00F57BCF">
        <w:rPr>
          <w:rFonts w:ascii="Arial" w:eastAsia="Calibri" w:hAnsi="Arial" w:cs="Arial"/>
          <w:spacing w:val="1"/>
        </w:rPr>
        <w:tab/>
      </w:r>
      <w:r w:rsidR="00FD0167" w:rsidRPr="00F57BCF">
        <w:rPr>
          <w:rFonts w:ascii="Arial" w:eastAsia="Calibri" w:hAnsi="Arial" w:cs="Arial"/>
          <w:spacing w:val="1"/>
        </w:rPr>
        <w:t>Principios y Buenas Prácticas para las Actividades Estadísticas y Geográficas del SNIEG.</w:t>
      </w:r>
    </w:p>
    <w:p w14:paraId="2D501EC1" w14:textId="77777777" w:rsidR="005C56FB" w:rsidRPr="00F57BCF" w:rsidRDefault="000411E4" w:rsidP="000411E4">
      <w:pPr>
        <w:pStyle w:val="Prrafodelista"/>
        <w:ind w:left="1276" w:hanging="567"/>
        <w:rPr>
          <w:rFonts w:eastAsia="Calibri"/>
          <w:spacing w:val="1"/>
        </w:rPr>
      </w:pPr>
      <w:r w:rsidRPr="00F57BCF">
        <w:rPr>
          <w:rFonts w:ascii="Arial" w:eastAsia="Calibri" w:hAnsi="Arial" w:cs="Arial"/>
          <w:spacing w:val="1"/>
        </w:rPr>
        <w:t>d.3</w:t>
      </w:r>
      <w:r w:rsidR="0026314A">
        <w:rPr>
          <w:rFonts w:ascii="Arial" w:eastAsia="Calibri" w:hAnsi="Arial" w:cs="Arial"/>
          <w:spacing w:val="1"/>
        </w:rPr>
        <w:t>.</w:t>
      </w:r>
      <w:r w:rsidRPr="00F57BCF">
        <w:rPr>
          <w:rFonts w:ascii="Arial" w:eastAsia="Calibri" w:hAnsi="Arial" w:cs="Arial"/>
          <w:spacing w:val="1"/>
        </w:rPr>
        <w:tab/>
      </w:r>
      <w:r w:rsidR="005C56FB" w:rsidRPr="00F57BCF">
        <w:rPr>
          <w:rFonts w:ascii="Arial" w:eastAsia="Calibri" w:hAnsi="Arial" w:cs="Arial"/>
          <w:spacing w:val="1"/>
        </w:rPr>
        <w:t>Actualización al Programa Nacional de Estadística y Geografía 2013-2018.</w:t>
      </w:r>
    </w:p>
    <w:p w14:paraId="75B895C5" w14:textId="77777777" w:rsidR="005C56FB" w:rsidRPr="00F57BCF" w:rsidRDefault="000411E4" w:rsidP="000411E4">
      <w:pPr>
        <w:pStyle w:val="Prrafodelista"/>
        <w:ind w:left="1276" w:hanging="567"/>
        <w:rPr>
          <w:rFonts w:eastAsia="Calibri"/>
          <w:spacing w:val="1"/>
        </w:rPr>
      </w:pPr>
      <w:r w:rsidRPr="00F57BCF">
        <w:rPr>
          <w:rFonts w:ascii="Arial" w:eastAsia="Calibri" w:hAnsi="Arial" w:cs="Arial"/>
          <w:spacing w:val="1"/>
        </w:rPr>
        <w:t>d.4</w:t>
      </w:r>
      <w:r w:rsidR="0026314A">
        <w:rPr>
          <w:rFonts w:ascii="Arial" w:eastAsia="Calibri" w:hAnsi="Arial" w:cs="Arial"/>
          <w:spacing w:val="1"/>
        </w:rPr>
        <w:t>.</w:t>
      </w:r>
      <w:r w:rsidRPr="00F57BCF">
        <w:rPr>
          <w:rFonts w:ascii="Arial" w:eastAsia="Calibri" w:hAnsi="Arial" w:cs="Arial"/>
          <w:spacing w:val="1"/>
        </w:rPr>
        <w:tab/>
      </w:r>
      <w:r w:rsidR="005C56FB" w:rsidRPr="00F57BCF">
        <w:rPr>
          <w:rFonts w:ascii="Arial" w:eastAsia="Calibri" w:hAnsi="Arial" w:cs="Arial"/>
          <w:spacing w:val="1"/>
        </w:rPr>
        <w:t>Manual de Organización General del Instituto Nacional de Est</w:t>
      </w:r>
      <w:r w:rsidRPr="00F57BCF">
        <w:rPr>
          <w:rFonts w:ascii="Arial" w:eastAsia="Calibri" w:hAnsi="Arial" w:cs="Arial"/>
          <w:spacing w:val="1"/>
        </w:rPr>
        <w:t>adística y Geografía</w:t>
      </w:r>
      <w:r w:rsidR="001530EF" w:rsidRPr="00F57BCF">
        <w:rPr>
          <w:rFonts w:ascii="Arial" w:eastAsia="Calibri" w:hAnsi="Arial" w:cs="Arial"/>
          <w:spacing w:val="1"/>
        </w:rPr>
        <w:t>.</w:t>
      </w:r>
    </w:p>
    <w:p w14:paraId="4556A798" w14:textId="77777777" w:rsidR="00FD0167" w:rsidRPr="00F57BCF" w:rsidRDefault="00FD0167" w:rsidP="000411E4">
      <w:pPr>
        <w:ind w:left="786"/>
      </w:pPr>
    </w:p>
    <w:p w14:paraId="286843F8" w14:textId="77777777" w:rsidR="00FD0167" w:rsidRPr="00F57BCF" w:rsidRDefault="00FD0167" w:rsidP="00B07322">
      <w:pPr>
        <w:spacing w:line="240" w:lineRule="auto"/>
        <w:rPr>
          <w:sz w:val="20"/>
          <w:szCs w:val="20"/>
        </w:rPr>
      </w:pPr>
    </w:p>
    <w:p w14:paraId="43043B17" w14:textId="77777777" w:rsidR="00164749" w:rsidRPr="00F57BCF" w:rsidRDefault="00164749" w:rsidP="00B07322">
      <w:pPr>
        <w:spacing w:line="240" w:lineRule="auto"/>
        <w:jc w:val="center"/>
        <w:rPr>
          <w:sz w:val="20"/>
          <w:szCs w:val="20"/>
        </w:rPr>
      </w:pPr>
    </w:p>
    <w:p w14:paraId="145BAB76" w14:textId="77777777" w:rsidR="00164749" w:rsidRPr="00F57BCF" w:rsidRDefault="007B4647" w:rsidP="00164749">
      <w:pPr>
        <w:spacing w:line="240" w:lineRule="auto"/>
        <w:jc w:val="center"/>
        <w:rPr>
          <w:b/>
          <w:sz w:val="20"/>
          <w:szCs w:val="20"/>
        </w:rPr>
      </w:pPr>
      <w:bookmarkStart w:id="1" w:name="_w1zoyi8giviz" w:colFirst="0" w:colLast="0"/>
      <w:bookmarkEnd w:id="1"/>
      <w:r w:rsidRPr="00F57BCF">
        <w:rPr>
          <w:b/>
          <w:sz w:val="20"/>
          <w:szCs w:val="20"/>
        </w:rPr>
        <w:t xml:space="preserve">Capítulo I, </w:t>
      </w:r>
    </w:p>
    <w:p w14:paraId="1BCD99FF" w14:textId="77777777" w:rsidR="00635F86" w:rsidRPr="00F57BCF" w:rsidRDefault="007B4647" w:rsidP="00164749">
      <w:pPr>
        <w:spacing w:line="240" w:lineRule="auto"/>
        <w:jc w:val="center"/>
        <w:rPr>
          <w:b/>
          <w:sz w:val="20"/>
          <w:szCs w:val="20"/>
        </w:rPr>
      </w:pPr>
      <w:r w:rsidRPr="00F57BCF">
        <w:rPr>
          <w:b/>
          <w:sz w:val="20"/>
          <w:szCs w:val="20"/>
        </w:rPr>
        <w:t>Disposiciones Generales.</w:t>
      </w:r>
    </w:p>
    <w:p w14:paraId="39999418" w14:textId="77777777" w:rsidR="00164749" w:rsidRPr="00F57BCF" w:rsidRDefault="00164749" w:rsidP="00B07322">
      <w:pPr>
        <w:spacing w:line="240" w:lineRule="auto"/>
        <w:jc w:val="both"/>
        <w:rPr>
          <w:sz w:val="20"/>
          <w:szCs w:val="20"/>
        </w:rPr>
      </w:pPr>
    </w:p>
    <w:p w14:paraId="53D328FF" w14:textId="77777777" w:rsidR="00635F86" w:rsidRPr="00F57BCF" w:rsidRDefault="007B4647" w:rsidP="00B07322">
      <w:pPr>
        <w:spacing w:line="240" w:lineRule="auto"/>
        <w:jc w:val="both"/>
        <w:rPr>
          <w:sz w:val="20"/>
          <w:szCs w:val="20"/>
        </w:rPr>
      </w:pPr>
      <w:r w:rsidRPr="00F57BCF">
        <w:rPr>
          <w:b/>
          <w:sz w:val="20"/>
          <w:szCs w:val="20"/>
        </w:rPr>
        <w:t>Artículo 1.-</w:t>
      </w:r>
      <w:r w:rsidRPr="00F57BCF">
        <w:rPr>
          <w:sz w:val="20"/>
          <w:szCs w:val="20"/>
        </w:rPr>
        <w:t xml:space="preserve"> La presente Norma tiene por objeto regular el proceso de producción de información estadística y geográfica que lleva a cabo el Instituto Nacional de Estadística y Geografía, con el propósito de cumplir con los principios rectores del Sistema Nacional de Información Estadística y Geográfica, establecidos en el artículo 26, Apartado B, cuarto párrafo de la Constitución Política de los Estados Unidos Mexicanos, así como en el artículo 3 de la Ley del Sistema Nacional de Información Estadística y Geográfica. </w:t>
      </w:r>
    </w:p>
    <w:p w14:paraId="66D89507" w14:textId="77777777" w:rsidR="00635F86" w:rsidRPr="00F57BCF" w:rsidRDefault="00635F86" w:rsidP="00B07322">
      <w:pPr>
        <w:spacing w:line="240" w:lineRule="auto"/>
        <w:rPr>
          <w:sz w:val="20"/>
          <w:szCs w:val="20"/>
        </w:rPr>
      </w:pPr>
    </w:p>
    <w:p w14:paraId="1DDA17F2" w14:textId="77777777" w:rsidR="00635F86" w:rsidRPr="00F57BCF" w:rsidRDefault="007B4647" w:rsidP="00B07322">
      <w:pPr>
        <w:spacing w:line="240" w:lineRule="auto"/>
        <w:jc w:val="both"/>
        <w:rPr>
          <w:sz w:val="20"/>
          <w:szCs w:val="20"/>
        </w:rPr>
      </w:pPr>
      <w:r w:rsidRPr="00F57BCF">
        <w:rPr>
          <w:b/>
          <w:sz w:val="20"/>
          <w:szCs w:val="20"/>
        </w:rPr>
        <w:t>Artículo 2.-</w:t>
      </w:r>
      <w:r w:rsidRPr="00F57BCF">
        <w:rPr>
          <w:sz w:val="20"/>
          <w:szCs w:val="20"/>
        </w:rPr>
        <w:t xml:space="preserve"> </w:t>
      </w:r>
      <w:r w:rsidR="0052319D" w:rsidRPr="00F57BCF">
        <w:rPr>
          <w:sz w:val="20"/>
          <w:szCs w:val="20"/>
        </w:rPr>
        <w:t>La presente Norma</w:t>
      </w:r>
      <w:r w:rsidR="000B2B3D" w:rsidRPr="00F57BCF">
        <w:rPr>
          <w:sz w:val="20"/>
          <w:szCs w:val="20"/>
        </w:rPr>
        <w:t xml:space="preserve"> </w:t>
      </w:r>
      <w:r w:rsidR="0052319D" w:rsidRPr="00F57BCF">
        <w:rPr>
          <w:sz w:val="20"/>
          <w:szCs w:val="20"/>
        </w:rPr>
        <w:t xml:space="preserve">es </w:t>
      </w:r>
      <w:r w:rsidRPr="00F57BCF">
        <w:rPr>
          <w:sz w:val="20"/>
          <w:szCs w:val="20"/>
        </w:rPr>
        <w:t>oblig</w:t>
      </w:r>
      <w:r w:rsidR="0052319D" w:rsidRPr="00F57BCF">
        <w:rPr>
          <w:sz w:val="20"/>
          <w:szCs w:val="20"/>
        </w:rPr>
        <w:t>atoria</w:t>
      </w:r>
      <w:r w:rsidRPr="00F57BCF">
        <w:rPr>
          <w:sz w:val="20"/>
          <w:szCs w:val="20"/>
        </w:rPr>
        <w:t xml:space="preserve"> </w:t>
      </w:r>
      <w:r w:rsidR="0052319D" w:rsidRPr="00F57BCF">
        <w:rPr>
          <w:sz w:val="20"/>
          <w:szCs w:val="20"/>
        </w:rPr>
        <w:t>para</w:t>
      </w:r>
      <w:r w:rsidRPr="00F57BCF">
        <w:rPr>
          <w:sz w:val="20"/>
          <w:szCs w:val="20"/>
        </w:rPr>
        <w:t xml:space="preserve"> las Unidades Administrativas del INEGI que desarrollen actividades para producir información estadística y geográfica, de conformidad con lo dispuesto por el Reglamento Interior del Instituto Nacional de Estadística y Geografía. </w:t>
      </w:r>
    </w:p>
    <w:p w14:paraId="52D54FB1" w14:textId="77777777" w:rsidR="00635F86" w:rsidRPr="00F57BCF" w:rsidRDefault="00635F86" w:rsidP="00B07322">
      <w:pPr>
        <w:spacing w:line="240" w:lineRule="auto"/>
        <w:rPr>
          <w:sz w:val="20"/>
          <w:szCs w:val="20"/>
        </w:rPr>
      </w:pPr>
    </w:p>
    <w:p w14:paraId="5C5F1CA7" w14:textId="1D9EE1DB" w:rsidR="00635F86" w:rsidRPr="00F57BCF" w:rsidRDefault="007B4647" w:rsidP="00B07322">
      <w:pPr>
        <w:spacing w:line="240" w:lineRule="auto"/>
        <w:jc w:val="both"/>
        <w:rPr>
          <w:sz w:val="20"/>
          <w:szCs w:val="20"/>
        </w:rPr>
      </w:pPr>
      <w:r w:rsidRPr="002D496B">
        <w:rPr>
          <w:sz w:val="20"/>
          <w:szCs w:val="20"/>
        </w:rPr>
        <w:t>Dentr</w:t>
      </w:r>
      <w:r w:rsidRPr="00F57BCF">
        <w:rPr>
          <w:sz w:val="20"/>
          <w:szCs w:val="20"/>
        </w:rPr>
        <w:t xml:space="preserve">o de las actividades referidas en el párrafo anterior, se encuentran aquellas que utilizan datos primarios obtenidos a través de censos o encuestas, así como de información estadística o geográfica generada en otros procesos y mediante el aprovechamiento de registros administrativos, registros estadísticos o geográficos, </w:t>
      </w:r>
      <w:r w:rsidR="0017787C" w:rsidRPr="0017787C">
        <w:rPr>
          <w:color w:val="0070C0"/>
          <w:sz w:val="20"/>
          <w:szCs w:val="20"/>
        </w:rPr>
        <w:t>información obtenida por sensores remotos</w:t>
      </w:r>
      <w:r w:rsidR="00B74454">
        <w:rPr>
          <w:color w:val="0070C0"/>
          <w:sz w:val="20"/>
          <w:szCs w:val="20"/>
        </w:rPr>
        <w:t xml:space="preserve">, </w:t>
      </w:r>
      <w:r w:rsidR="00F734CD" w:rsidRPr="004662C5">
        <w:rPr>
          <w:color w:val="0070C0"/>
          <w:sz w:val="20"/>
          <w:szCs w:val="20"/>
        </w:rPr>
        <w:t>instrumentos geodésicos,</w:t>
      </w:r>
      <w:r w:rsidR="004662C5" w:rsidRPr="004662C5">
        <w:rPr>
          <w:color w:val="0070C0"/>
          <w:sz w:val="20"/>
          <w:szCs w:val="20"/>
        </w:rPr>
        <w:t xml:space="preserve"> </w:t>
      </w:r>
      <w:r w:rsidRPr="00F57BCF">
        <w:rPr>
          <w:sz w:val="20"/>
          <w:szCs w:val="20"/>
        </w:rPr>
        <w:t xml:space="preserve">otras fuentes de datos o una combinación de fuentes. </w:t>
      </w:r>
    </w:p>
    <w:p w14:paraId="47DB2D53" w14:textId="77777777" w:rsidR="00635F86" w:rsidRPr="00F57BCF" w:rsidRDefault="00635F86" w:rsidP="00B07322">
      <w:pPr>
        <w:spacing w:line="240" w:lineRule="auto"/>
        <w:rPr>
          <w:sz w:val="20"/>
          <w:szCs w:val="20"/>
        </w:rPr>
      </w:pPr>
    </w:p>
    <w:p w14:paraId="3E66B041" w14:textId="77777777" w:rsidR="00635F86" w:rsidRPr="00F57BCF" w:rsidRDefault="007B4647" w:rsidP="00B07322">
      <w:pPr>
        <w:spacing w:line="240" w:lineRule="auto"/>
        <w:rPr>
          <w:sz w:val="20"/>
          <w:szCs w:val="20"/>
        </w:rPr>
      </w:pPr>
      <w:r w:rsidRPr="00F57BCF">
        <w:rPr>
          <w:b/>
          <w:sz w:val="20"/>
          <w:szCs w:val="20"/>
        </w:rPr>
        <w:t>Artículo 3.-</w:t>
      </w:r>
      <w:r w:rsidRPr="00F57BCF">
        <w:rPr>
          <w:sz w:val="20"/>
          <w:szCs w:val="20"/>
        </w:rPr>
        <w:t xml:space="preserve"> Para efectos de la presente Norma, se entenderá por:</w:t>
      </w:r>
    </w:p>
    <w:p w14:paraId="0484850F"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 xml:space="preserve">Actor: </w:t>
      </w:r>
      <w:r w:rsidR="009C1CD4" w:rsidRPr="00F57BCF">
        <w:rPr>
          <w:sz w:val="20"/>
          <w:szCs w:val="20"/>
        </w:rPr>
        <w:t>Servidor público</w:t>
      </w:r>
      <w:r w:rsidRPr="00F57BCF">
        <w:rPr>
          <w:sz w:val="20"/>
          <w:szCs w:val="20"/>
        </w:rPr>
        <w:t xml:space="preserve"> que desempeña diversas actividades en relación con </w:t>
      </w:r>
      <w:r w:rsidR="00520D2E" w:rsidRPr="00F57BCF">
        <w:rPr>
          <w:sz w:val="20"/>
          <w:szCs w:val="20"/>
        </w:rPr>
        <w:t>un</w:t>
      </w:r>
      <w:r w:rsidRPr="00F57BCF">
        <w:rPr>
          <w:sz w:val="20"/>
          <w:szCs w:val="20"/>
        </w:rPr>
        <w:t xml:space="preserve"> Rol determinado</w:t>
      </w:r>
      <w:r w:rsidR="00364E6E" w:rsidRPr="00F57BCF">
        <w:rPr>
          <w:sz w:val="20"/>
          <w:szCs w:val="20"/>
        </w:rPr>
        <w:t>;</w:t>
      </w:r>
    </w:p>
    <w:p w14:paraId="6AF142F3" w14:textId="78A292B2" w:rsidR="00635F86" w:rsidRDefault="007B4647" w:rsidP="007D28C7">
      <w:pPr>
        <w:numPr>
          <w:ilvl w:val="0"/>
          <w:numId w:val="23"/>
        </w:numPr>
        <w:spacing w:line="240" w:lineRule="auto"/>
        <w:ind w:left="851" w:hanging="851"/>
        <w:contextualSpacing/>
        <w:jc w:val="both"/>
        <w:rPr>
          <w:sz w:val="20"/>
          <w:szCs w:val="20"/>
        </w:rPr>
      </w:pPr>
      <w:r w:rsidRPr="00F57BCF">
        <w:rPr>
          <w:sz w:val="20"/>
          <w:szCs w:val="20"/>
        </w:rPr>
        <w:t xml:space="preserve">Acuerdo de Intercambio: Instrumento jurídico u otro suscrito entre dos o más partes, mediante el cual </w:t>
      </w:r>
      <w:r w:rsidR="006C7569" w:rsidRPr="00F57BCF">
        <w:rPr>
          <w:sz w:val="20"/>
          <w:szCs w:val="20"/>
        </w:rPr>
        <w:t xml:space="preserve">determinan </w:t>
      </w:r>
      <w:r w:rsidRPr="00F57BCF">
        <w:rPr>
          <w:sz w:val="20"/>
          <w:szCs w:val="20"/>
        </w:rPr>
        <w:t>intercambiar datos y en el que se define el protocolo de intercambio</w:t>
      </w:r>
      <w:r w:rsidR="00033F70" w:rsidRPr="00F57BCF">
        <w:rPr>
          <w:sz w:val="20"/>
          <w:szCs w:val="20"/>
        </w:rPr>
        <w:t>;</w:t>
      </w:r>
    </w:p>
    <w:p w14:paraId="518D54F8" w14:textId="5E844E8B" w:rsidR="008606BB" w:rsidRPr="00986B77" w:rsidRDefault="008606BB" w:rsidP="00986B77">
      <w:pPr>
        <w:spacing w:line="240" w:lineRule="auto"/>
        <w:ind w:left="851" w:hanging="851"/>
        <w:contextualSpacing/>
        <w:jc w:val="both"/>
        <w:rPr>
          <w:color w:val="0070C0"/>
          <w:sz w:val="20"/>
          <w:szCs w:val="20"/>
        </w:rPr>
      </w:pPr>
      <w:r w:rsidRPr="002D496B">
        <w:rPr>
          <w:color w:val="0070C0"/>
          <w:sz w:val="20"/>
          <w:szCs w:val="20"/>
        </w:rPr>
        <w:t>II b</w:t>
      </w:r>
      <w:r w:rsidRPr="00F974A8">
        <w:rPr>
          <w:color w:val="0070C0"/>
          <w:sz w:val="20"/>
          <w:szCs w:val="20"/>
        </w:rPr>
        <w:t>is.</w:t>
      </w:r>
      <w:r w:rsidRPr="00986B77">
        <w:rPr>
          <w:color w:val="0070C0"/>
          <w:sz w:val="20"/>
          <w:szCs w:val="20"/>
        </w:rPr>
        <w:t xml:space="preserve"> </w:t>
      </w:r>
      <w:r w:rsidR="00986B77" w:rsidRPr="00986B77">
        <w:rPr>
          <w:color w:val="0070C0"/>
          <w:sz w:val="20"/>
          <w:szCs w:val="20"/>
        </w:rPr>
        <w:tab/>
        <w:t xml:space="preserve">Cambio: Cualquier modificación, ajuste o actualización que se realice con relación a las evidencias de la fase de diseño, es decir, el Diseño conceptual, Diseño de los sistemas de producción y de los flujos de trabajo, Diseño de la captación, Determinación del marco </w:t>
      </w:r>
      <w:r w:rsidR="00986B77" w:rsidRPr="00986B77">
        <w:rPr>
          <w:color w:val="0070C0"/>
          <w:sz w:val="20"/>
          <w:szCs w:val="20"/>
        </w:rPr>
        <w:lastRenderedPageBreak/>
        <w:t>muestral y tipo de muestreo, Diseño del procesamiento y análisis de la producción y el Diseño del Esquema de Difusión;</w:t>
      </w:r>
    </w:p>
    <w:p w14:paraId="44A24E73" w14:textId="6A476F7F"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Canal de Intercambio: Medio para intercambio de datos, información o productos</w:t>
      </w:r>
      <w:r w:rsidR="00033F70" w:rsidRPr="00F57BCF">
        <w:rPr>
          <w:sz w:val="20"/>
          <w:szCs w:val="20"/>
        </w:rPr>
        <w:t>;</w:t>
      </w:r>
    </w:p>
    <w:p w14:paraId="21A87A74"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Catálogo: Tabla con un identificador, un concepto y otros valores para la gestión de datos. Los catálogos pueden contener referencias cruzadas y clasificaciones</w:t>
      </w:r>
      <w:r w:rsidR="00033F70" w:rsidRPr="00F57BCF">
        <w:rPr>
          <w:sz w:val="20"/>
          <w:szCs w:val="20"/>
        </w:rPr>
        <w:t>;</w:t>
      </w:r>
    </w:p>
    <w:p w14:paraId="576E8476" w14:textId="52BE599E" w:rsidR="00635F86" w:rsidRDefault="007B4647" w:rsidP="007D28C7">
      <w:pPr>
        <w:numPr>
          <w:ilvl w:val="0"/>
          <w:numId w:val="23"/>
        </w:numPr>
        <w:spacing w:line="240" w:lineRule="auto"/>
        <w:ind w:left="851" w:hanging="851"/>
        <w:contextualSpacing/>
        <w:jc w:val="both"/>
        <w:rPr>
          <w:sz w:val="20"/>
          <w:szCs w:val="20"/>
        </w:rPr>
      </w:pPr>
      <w:r w:rsidRPr="00F57BCF">
        <w:rPr>
          <w:sz w:val="20"/>
          <w:szCs w:val="20"/>
        </w:rPr>
        <w:t>C</w:t>
      </w:r>
      <w:r w:rsidRPr="002D496B">
        <w:rPr>
          <w:sz w:val="20"/>
          <w:szCs w:val="20"/>
        </w:rPr>
        <w:t>iclo</w:t>
      </w:r>
      <w:r w:rsidRPr="00F57BCF">
        <w:rPr>
          <w:sz w:val="20"/>
          <w:szCs w:val="20"/>
        </w:rPr>
        <w:t xml:space="preserve"> de Programa:</w:t>
      </w:r>
      <w:r w:rsidR="007C213D">
        <w:rPr>
          <w:sz w:val="20"/>
          <w:szCs w:val="20"/>
        </w:rPr>
        <w:t xml:space="preserve"> </w:t>
      </w:r>
      <w:r w:rsidR="00E90123" w:rsidRPr="00E90123">
        <w:rPr>
          <w:color w:val="0070C0"/>
          <w:sz w:val="20"/>
          <w:szCs w:val="20"/>
        </w:rPr>
        <w:t>Iteración de la ejecución de un Programa de Información y de los Procesos que lo conforman</w:t>
      </w:r>
      <w:r w:rsidR="00033F70" w:rsidRPr="00F57BCF">
        <w:rPr>
          <w:sz w:val="20"/>
          <w:szCs w:val="20"/>
        </w:rPr>
        <w:t>;</w:t>
      </w:r>
    </w:p>
    <w:p w14:paraId="67ACDBDB" w14:textId="3C5F450E" w:rsidR="007C213D" w:rsidRPr="00262F76" w:rsidRDefault="007C213D" w:rsidP="004F16ED">
      <w:pPr>
        <w:spacing w:line="240" w:lineRule="auto"/>
        <w:ind w:left="851" w:hanging="851"/>
        <w:contextualSpacing/>
        <w:jc w:val="both"/>
        <w:rPr>
          <w:color w:val="0070C0"/>
          <w:sz w:val="20"/>
          <w:szCs w:val="20"/>
        </w:rPr>
      </w:pPr>
      <w:r w:rsidRPr="007C213D">
        <w:rPr>
          <w:color w:val="0070C0"/>
          <w:sz w:val="20"/>
          <w:szCs w:val="20"/>
        </w:rPr>
        <w:t xml:space="preserve">V bis. </w:t>
      </w:r>
      <w:r w:rsidR="00262F76">
        <w:rPr>
          <w:color w:val="0070C0"/>
          <w:sz w:val="20"/>
          <w:szCs w:val="20"/>
        </w:rPr>
        <w:tab/>
      </w:r>
      <w:r w:rsidRPr="002D496B">
        <w:rPr>
          <w:color w:val="0070C0"/>
          <w:sz w:val="20"/>
          <w:szCs w:val="20"/>
        </w:rPr>
        <w:t>Cicl</w:t>
      </w:r>
      <w:r w:rsidRPr="007C213D">
        <w:rPr>
          <w:color w:val="0070C0"/>
          <w:sz w:val="20"/>
          <w:szCs w:val="20"/>
        </w:rPr>
        <w:t xml:space="preserve">o de </w:t>
      </w:r>
      <w:r w:rsidRPr="00262F76">
        <w:rPr>
          <w:color w:val="0070C0"/>
          <w:sz w:val="20"/>
          <w:szCs w:val="20"/>
        </w:rPr>
        <w:t>Proceso:  Iteración de la ejecución de un Proceso; el cual puede ser de dos tipos:</w:t>
      </w:r>
    </w:p>
    <w:p w14:paraId="1EC660AA" w14:textId="1D7BC942" w:rsidR="006D091D" w:rsidRPr="00262F76" w:rsidRDefault="007C213D" w:rsidP="00262F76">
      <w:pPr>
        <w:pStyle w:val="Prrafodelista"/>
        <w:numPr>
          <w:ilvl w:val="0"/>
          <w:numId w:val="64"/>
        </w:numPr>
        <w:ind w:left="1418"/>
        <w:jc w:val="both"/>
        <w:rPr>
          <w:rFonts w:ascii="Arial" w:hAnsi="Arial" w:cs="Arial"/>
          <w:color w:val="0070C0"/>
        </w:rPr>
      </w:pPr>
      <w:r w:rsidRPr="00262F76">
        <w:rPr>
          <w:rFonts w:ascii="Arial" w:hAnsi="Arial" w:cs="Arial"/>
          <w:color w:val="0070C0"/>
        </w:rPr>
        <w:t>Ciclo completo: Es aquel en el que se ejecutan las ocho fases</w:t>
      </w:r>
      <w:r w:rsidR="007757D8">
        <w:rPr>
          <w:rFonts w:ascii="Arial" w:hAnsi="Arial" w:cs="Arial"/>
          <w:color w:val="0070C0"/>
        </w:rPr>
        <w:t>,</w:t>
      </w:r>
      <w:r w:rsidRPr="00262F76">
        <w:rPr>
          <w:rFonts w:ascii="Arial" w:hAnsi="Arial" w:cs="Arial"/>
          <w:color w:val="0070C0"/>
        </w:rPr>
        <w:t xml:space="preserve"> Documentación de</w:t>
      </w:r>
      <w:r w:rsidR="00A11F0D">
        <w:rPr>
          <w:rFonts w:ascii="Arial" w:hAnsi="Arial" w:cs="Arial"/>
          <w:color w:val="0070C0"/>
        </w:rPr>
        <w:t xml:space="preserve"> las</w:t>
      </w:r>
      <w:r w:rsidRPr="00262F76">
        <w:rPr>
          <w:rFonts w:ascii="Arial" w:hAnsi="Arial" w:cs="Arial"/>
          <w:color w:val="0070C0"/>
        </w:rPr>
        <w:t xml:space="preserve"> </w:t>
      </w:r>
      <w:r w:rsidR="003A1130">
        <w:rPr>
          <w:rFonts w:ascii="Arial" w:hAnsi="Arial" w:cs="Arial"/>
          <w:color w:val="0070C0"/>
        </w:rPr>
        <w:t>N</w:t>
      </w:r>
      <w:r w:rsidRPr="00262F76">
        <w:rPr>
          <w:rFonts w:ascii="Arial" w:hAnsi="Arial" w:cs="Arial"/>
          <w:color w:val="0070C0"/>
        </w:rPr>
        <w:t xml:space="preserve">ecesidades; Diseño; Construcción; Captación; Procesamiento; Análisis de la </w:t>
      </w:r>
      <w:r w:rsidR="007464BD">
        <w:rPr>
          <w:rFonts w:ascii="Arial" w:hAnsi="Arial" w:cs="Arial"/>
          <w:color w:val="0070C0"/>
        </w:rPr>
        <w:t>P</w:t>
      </w:r>
      <w:r w:rsidRPr="00262F76">
        <w:rPr>
          <w:rFonts w:ascii="Arial" w:hAnsi="Arial" w:cs="Arial"/>
          <w:color w:val="0070C0"/>
        </w:rPr>
        <w:t xml:space="preserve">roducción; Difusión y Evaluación del </w:t>
      </w:r>
      <w:r w:rsidR="007464BD">
        <w:rPr>
          <w:rFonts w:ascii="Arial" w:hAnsi="Arial" w:cs="Arial"/>
          <w:color w:val="0070C0"/>
        </w:rPr>
        <w:t>P</w:t>
      </w:r>
      <w:r w:rsidRPr="00262F76">
        <w:rPr>
          <w:rFonts w:ascii="Arial" w:hAnsi="Arial" w:cs="Arial"/>
          <w:color w:val="0070C0"/>
        </w:rPr>
        <w:t>roceso, y</w:t>
      </w:r>
    </w:p>
    <w:p w14:paraId="4DC6B90D" w14:textId="32E9E8EC" w:rsidR="00E90123" w:rsidRPr="00262F76" w:rsidRDefault="007C213D" w:rsidP="00262F76">
      <w:pPr>
        <w:pStyle w:val="Prrafodelista"/>
        <w:numPr>
          <w:ilvl w:val="0"/>
          <w:numId w:val="64"/>
        </w:numPr>
        <w:ind w:left="1418"/>
        <w:jc w:val="both"/>
        <w:rPr>
          <w:rFonts w:ascii="Arial" w:hAnsi="Arial" w:cs="Arial"/>
          <w:color w:val="0070C0"/>
        </w:rPr>
      </w:pPr>
      <w:r w:rsidRPr="00262F76">
        <w:rPr>
          <w:rFonts w:ascii="Arial" w:hAnsi="Arial" w:cs="Arial"/>
          <w:color w:val="0070C0"/>
        </w:rPr>
        <w:t>Ciclo operativo: Es aquel en el que se ejecutan las fases de Captación, de Procesamiento, de Análisis de la Producción, de Difusión y de Evaluación del Proceso;</w:t>
      </w:r>
    </w:p>
    <w:p w14:paraId="45DC9848" w14:textId="52F24323" w:rsidR="00635F86" w:rsidRPr="00F57BCF" w:rsidRDefault="007B4647" w:rsidP="007D28C7">
      <w:pPr>
        <w:numPr>
          <w:ilvl w:val="0"/>
          <w:numId w:val="23"/>
        </w:numPr>
        <w:spacing w:line="240" w:lineRule="auto"/>
        <w:ind w:left="851" w:hanging="851"/>
        <w:contextualSpacing/>
        <w:jc w:val="both"/>
        <w:rPr>
          <w:sz w:val="20"/>
          <w:szCs w:val="20"/>
        </w:rPr>
      </w:pPr>
      <w:r w:rsidRPr="002D496B">
        <w:rPr>
          <w:sz w:val="20"/>
          <w:szCs w:val="20"/>
        </w:rPr>
        <w:t>Cla</w:t>
      </w:r>
      <w:r w:rsidRPr="00F57BCF">
        <w:rPr>
          <w:sz w:val="20"/>
          <w:szCs w:val="20"/>
        </w:rPr>
        <w:t>sificación: Conjunto de categorías que pueden ser asignadas a una o más variables de un conjunto de datos. Las categorías para cada nivel de la estructura de clasificación deben ser mutuamente excluyentes y en su conjunto exhaustivas, es decir, a cada una de las unidades de una población</w:t>
      </w:r>
      <w:r w:rsidR="00BD4C31" w:rsidRPr="00964FC3">
        <w:rPr>
          <w:color w:val="0070C0"/>
          <w:sz w:val="20"/>
          <w:szCs w:val="20"/>
        </w:rPr>
        <w:t>,</w:t>
      </w:r>
      <w:r w:rsidR="00964FC3" w:rsidRPr="00964FC3">
        <w:rPr>
          <w:color w:val="0070C0"/>
          <w:sz w:val="20"/>
          <w:szCs w:val="20"/>
        </w:rPr>
        <w:t xml:space="preserve"> </w:t>
      </w:r>
      <w:r w:rsidR="008B1BAB" w:rsidRPr="00964FC3">
        <w:rPr>
          <w:color w:val="0070C0"/>
          <w:sz w:val="20"/>
          <w:szCs w:val="20"/>
        </w:rPr>
        <w:t>territorio o fenómeno,</w:t>
      </w:r>
      <w:r w:rsidR="00964FC3">
        <w:rPr>
          <w:sz w:val="20"/>
          <w:szCs w:val="20"/>
        </w:rPr>
        <w:t xml:space="preserve"> </w:t>
      </w:r>
      <w:r w:rsidRPr="00F57BCF">
        <w:rPr>
          <w:sz w:val="20"/>
          <w:szCs w:val="20"/>
        </w:rPr>
        <w:t>se le puede asignar una y sólo una categoría</w:t>
      </w:r>
      <w:r w:rsidR="00033F70" w:rsidRPr="00F57BCF">
        <w:rPr>
          <w:sz w:val="20"/>
          <w:szCs w:val="20"/>
        </w:rPr>
        <w:t>;</w:t>
      </w:r>
      <w:r w:rsidRPr="00F57BCF">
        <w:rPr>
          <w:sz w:val="20"/>
          <w:szCs w:val="20"/>
        </w:rPr>
        <w:t xml:space="preserve"> </w:t>
      </w:r>
    </w:p>
    <w:p w14:paraId="3ACACDD6"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Conjunto de Datos: Datos organizados. Incluyen Metadatos Estructurales a través de los cuales estos datos se vinculan entre sí y se agrupan dentro de una misma unidad temática</w:t>
      </w:r>
      <w:r w:rsidR="00033F70" w:rsidRPr="00F57BCF">
        <w:rPr>
          <w:sz w:val="20"/>
          <w:szCs w:val="20"/>
        </w:rPr>
        <w:t>;</w:t>
      </w:r>
    </w:p>
    <w:p w14:paraId="11474FC1"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 xml:space="preserve">Conjunto de Datos Captados: </w:t>
      </w:r>
      <w:r w:rsidR="006C7569" w:rsidRPr="00F57BCF">
        <w:rPr>
          <w:sz w:val="20"/>
          <w:szCs w:val="20"/>
        </w:rPr>
        <w:t>Aquellos</w:t>
      </w:r>
      <w:r w:rsidRPr="00F57BCF">
        <w:rPr>
          <w:sz w:val="20"/>
          <w:szCs w:val="20"/>
        </w:rPr>
        <w:t xml:space="preserve"> que son </w:t>
      </w:r>
      <w:r w:rsidR="006C7569" w:rsidRPr="00F57BCF">
        <w:rPr>
          <w:sz w:val="20"/>
          <w:szCs w:val="20"/>
        </w:rPr>
        <w:t xml:space="preserve">obtenidos </w:t>
      </w:r>
      <w:r w:rsidRPr="00F57BCF">
        <w:rPr>
          <w:sz w:val="20"/>
          <w:szCs w:val="20"/>
        </w:rPr>
        <w:t>en la Fase de Captación</w:t>
      </w:r>
      <w:r w:rsidR="00033F70" w:rsidRPr="00F57BCF">
        <w:rPr>
          <w:sz w:val="20"/>
          <w:szCs w:val="20"/>
        </w:rPr>
        <w:t>;</w:t>
      </w:r>
    </w:p>
    <w:p w14:paraId="77CB5DC0"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 xml:space="preserve">Conjunto de Datos Procesados: </w:t>
      </w:r>
      <w:r w:rsidR="006C7569" w:rsidRPr="00F57BCF">
        <w:rPr>
          <w:sz w:val="20"/>
          <w:szCs w:val="20"/>
        </w:rPr>
        <w:t>Aquellos</w:t>
      </w:r>
      <w:r w:rsidRPr="00F57BCF">
        <w:rPr>
          <w:sz w:val="20"/>
          <w:szCs w:val="20"/>
        </w:rPr>
        <w:t xml:space="preserve"> que son generados en la Fase de Procesamiento</w:t>
      </w:r>
      <w:r w:rsidR="00033F70" w:rsidRPr="00F57BCF">
        <w:rPr>
          <w:sz w:val="20"/>
          <w:szCs w:val="20"/>
        </w:rPr>
        <w:t>;</w:t>
      </w:r>
    </w:p>
    <w:p w14:paraId="4FD88942"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Conjunto de Información: Colecciones organizadas de contenido estadístico o geográfico generados en la Fase de Análisis para ser insumo de la Fase de Difusión. Dentro de este concepto se encuentran los conjuntos de datos con controles de difusión; conjuntos de datos agregados; conjuntos de indicadores objetivo y otros indicadores, así como los metadatos referenciales y cualquier otro contenido adicional, siendo el caso de notas técnicas y otros resultados de análisis</w:t>
      </w:r>
      <w:r w:rsidR="00033F70" w:rsidRPr="00F57BCF">
        <w:rPr>
          <w:sz w:val="20"/>
          <w:szCs w:val="20"/>
        </w:rPr>
        <w:t>;</w:t>
      </w:r>
    </w:p>
    <w:p w14:paraId="41168237"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Dato: Un valor que representa una ocurrencia de los hechos u objetos que se recopilaron o derivaron</w:t>
      </w:r>
      <w:r w:rsidR="00033F70" w:rsidRPr="00F57BCF">
        <w:rPr>
          <w:sz w:val="20"/>
          <w:szCs w:val="20"/>
        </w:rPr>
        <w:t>;</w:t>
      </w:r>
    </w:p>
    <w:p w14:paraId="178E5EA3" w14:textId="36B98753" w:rsidR="00635F86" w:rsidRDefault="007B4647" w:rsidP="007D28C7">
      <w:pPr>
        <w:numPr>
          <w:ilvl w:val="0"/>
          <w:numId w:val="23"/>
        </w:numPr>
        <w:spacing w:line="240" w:lineRule="auto"/>
        <w:ind w:left="851" w:hanging="851"/>
        <w:contextualSpacing/>
        <w:jc w:val="both"/>
        <w:rPr>
          <w:sz w:val="20"/>
          <w:szCs w:val="20"/>
        </w:rPr>
      </w:pPr>
      <w:r w:rsidRPr="00F57BCF">
        <w:rPr>
          <w:sz w:val="20"/>
          <w:szCs w:val="20"/>
        </w:rPr>
        <w:t xml:space="preserve">Dominio de Estudio: Subconjunto de la </w:t>
      </w:r>
      <w:r w:rsidR="00117899" w:rsidRPr="00F57BCF">
        <w:rPr>
          <w:sz w:val="20"/>
          <w:szCs w:val="20"/>
        </w:rPr>
        <w:t>p</w:t>
      </w:r>
      <w:r w:rsidRPr="00F57BCF">
        <w:rPr>
          <w:sz w:val="20"/>
          <w:szCs w:val="20"/>
        </w:rPr>
        <w:t>oblación</w:t>
      </w:r>
      <w:r w:rsidR="00645946" w:rsidRPr="000A3FF3">
        <w:rPr>
          <w:sz w:val="20"/>
          <w:szCs w:val="20"/>
        </w:rPr>
        <w:t xml:space="preserve"> </w:t>
      </w:r>
      <w:r w:rsidRPr="00F57BCF">
        <w:rPr>
          <w:sz w:val="20"/>
          <w:szCs w:val="20"/>
        </w:rPr>
        <w:t>para el cual se requiere realizar mediciones o representaciones de los conceptos de forma separada</w:t>
      </w:r>
      <w:r w:rsidR="00117899" w:rsidRPr="00F57BCF">
        <w:rPr>
          <w:sz w:val="20"/>
          <w:szCs w:val="20"/>
        </w:rPr>
        <w:t>;</w:t>
      </w:r>
    </w:p>
    <w:p w14:paraId="4F1BC3AD" w14:textId="22AF6AA3" w:rsidR="001C7BAA" w:rsidRDefault="001C7BAA" w:rsidP="007D4466">
      <w:pPr>
        <w:spacing w:line="240" w:lineRule="auto"/>
        <w:ind w:left="851" w:hanging="851"/>
        <w:contextualSpacing/>
        <w:jc w:val="both"/>
        <w:rPr>
          <w:color w:val="0070C0"/>
          <w:sz w:val="20"/>
          <w:szCs w:val="20"/>
        </w:rPr>
      </w:pPr>
      <w:r w:rsidRPr="002D496B">
        <w:rPr>
          <w:color w:val="0070C0"/>
          <w:sz w:val="20"/>
          <w:szCs w:val="20"/>
        </w:rPr>
        <w:t>X</w:t>
      </w:r>
      <w:r w:rsidRPr="00511FC2">
        <w:rPr>
          <w:color w:val="0070C0"/>
          <w:sz w:val="20"/>
          <w:szCs w:val="20"/>
        </w:rPr>
        <w:t xml:space="preserve">II bis. </w:t>
      </w:r>
      <w:r w:rsidR="00771DDF">
        <w:rPr>
          <w:color w:val="0070C0"/>
          <w:sz w:val="20"/>
          <w:szCs w:val="20"/>
        </w:rPr>
        <w:tab/>
      </w:r>
      <w:r w:rsidRPr="00511FC2">
        <w:rPr>
          <w:color w:val="0070C0"/>
          <w:sz w:val="20"/>
          <w:szCs w:val="20"/>
        </w:rPr>
        <w:t xml:space="preserve">Fase: </w:t>
      </w:r>
      <w:r w:rsidR="00511FC2" w:rsidRPr="00511FC2">
        <w:rPr>
          <w:color w:val="0070C0"/>
          <w:sz w:val="20"/>
          <w:szCs w:val="20"/>
        </w:rPr>
        <w:t>Es un conjunto de actividades con sus respectivos insumos y entregables determinados, es decir, cada una se puede describir, en términos del enfoque sistemático, como una entrada, un proceso y una salida;</w:t>
      </w:r>
    </w:p>
    <w:p w14:paraId="3FD1244C" w14:textId="50992CDB" w:rsidR="00F96F72" w:rsidRDefault="00F96F72" w:rsidP="007D4466">
      <w:pPr>
        <w:spacing w:line="240" w:lineRule="auto"/>
        <w:ind w:left="851" w:hanging="851"/>
        <w:contextualSpacing/>
        <w:jc w:val="both"/>
        <w:rPr>
          <w:color w:val="0070C0"/>
          <w:sz w:val="20"/>
          <w:szCs w:val="20"/>
        </w:rPr>
      </w:pPr>
      <w:r w:rsidRPr="002D496B">
        <w:rPr>
          <w:color w:val="0070C0"/>
          <w:sz w:val="20"/>
          <w:szCs w:val="20"/>
        </w:rPr>
        <w:t>X</w:t>
      </w:r>
      <w:r>
        <w:rPr>
          <w:color w:val="0070C0"/>
          <w:sz w:val="20"/>
          <w:szCs w:val="20"/>
        </w:rPr>
        <w:t>II ter.</w:t>
      </w:r>
      <w:r w:rsidR="00771DDF">
        <w:rPr>
          <w:color w:val="0070C0"/>
          <w:sz w:val="20"/>
          <w:szCs w:val="20"/>
        </w:rPr>
        <w:tab/>
      </w:r>
      <w:r w:rsidR="00D217C2" w:rsidRPr="00D217C2">
        <w:rPr>
          <w:color w:val="0070C0"/>
          <w:sz w:val="20"/>
          <w:szCs w:val="20"/>
        </w:rPr>
        <w:t>Fenómeno de interés o fenómeno: Campo de conocimiento que se desea representar o medir;</w:t>
      </w:r>
    </w:p>
    <w:p w14:paraId="25310D86" w14:textId="1ED3AF01" w:rsidR="00BB711F" w:rsidRPr="00D4600A" w:rsidRDefault="00BB711F" w:rsidP="007D4466">
      <w:pPr>
        <w:spacing w:line="240" w:lineRule="auto"/>
        <w:ind w:left="851" w:hanging="851"/>
        <w:contextualSpacing/>
        <w:jc w:val="both"/>
        <w:rPr>
          <w:color w:val="0070C0"/>
          <w:sz w:val="20"/>
          <w:szCs w:val="20"/>
        </w:rPr>
      </w:pPr>
      <w:r w:rsidRPr="002D496B">
        <w:rPr>
          <w:color w:val="0070C0"/>
          <w:sz w:val="20"/>
          <w:szCs w:val="20"/>
        </w:rPr>
        <w:t>XI</w:t>
      </w:r>
      <w:r>
        <w:rPr>
          <w:color w:val="0070C0"/>
          <w:sz w:val="20"/>
          <w:szCs w:val="20"/>
        </w:rPr>
        <w:t>I</w:t>
      </w:r>
      <w:r w:rsidR="003B3877">
        <w:rPr>
          <w:color w:val="0070C0"/>
          <w:sz w:val="20"/>
          <w:szCs w:val="20"/>
        </w:rPr>
        <w:t xml:space="preserve"> q</w:t>
      </w:r>
      <w:r>
        <w:rPr>
          <w:color w:val="0070C0"/>
          <w:sz w:val="20"/>
          <w:szCs w:val="20"/>
        </w:rPr>
        <w:t>uater</w:t>
      </w:r>
      <w:r w:rsidRPr="0024628C">
        <w:rPr>
          <w:color w:val="C00000"/>
          <w:sz w:val="20"/>
          <w:szCs w:val="20"/>
        </w:rPr>
        <w:t xml:space="preserve">. </w:t>
      </w:r>
      <w:r w:rsidR="00680FEB" w:rsidRPr="00D4600A">
        <w:rPr>
          <w:color w:val="0070C0"/>
          <w:sz w:val="20"/>
          <w:szCs w:val="20"/>
        </w:rPr>
        <w:t xml:space="preserve">Geocodificación: </w:t>
      </w:r>
      <w:r w:rsidR="005179A9" w:rsidRPr="00D4600A">
        <w:rPr>
          <w:color w:val="0070C0"/>
          <w:sz w:val="20"/>
          <w:szCs w:val="20"/>
        </w:rPr>
        <w:t>El proceso</w:t>
      </w:r>
      <w:r w:rsidR="00680FEB" w:rsidRPr="00D4600A">
        <w:rPr>
          <w:color w:val="0070C0"/>
          <w:sz w:val="20"/>
          <w:szCs w:val="20"/>
        </w:rPr>
        <w:t xml:space="preserve"> de vincular información de ubicación no referenciada</w:t>
      </w:r>
      <w:r w:rsidR="005179A9" w:rsidRPr="00D4600A">
        <w:rPr>
          <w:color w:val="0070C0"/>
          <w:sz w:val="20"/>
          <w:szCs w:val="20"/>
        </w:rPr>
        <w:t>,</w:t>
      </w:r>
      <w:r w:rsidR="00680FEB" w:rsidRPr="00D4600A">
        <w:rPr>
          <w:color w:val="0070C0"/>
          <w:sz w:val="20"/>
          <w:szCs w:val="20"/>
        </w:rPr>
        <w:t xml:space="preserve"> que está asociada con una unidad estadística, a un </w:t>
      </w:r>
      <w:r w:rsidR="005179A9" w:rsidRPr="00D4600A">
        <w:rPr>
          <w:color w:val="0070C0"/>
          <w:sz w:val="20"/>
          <w:szCs w:val="20"/>
        </w:rPr>
        <w:t>código geográfico</w:t>
      </w:r>
      <w:r w:rsidR="00680FEB" w:rsidRPr="00D4600A">
        <w:rPr>
          <w:color w:val="0070C0"/>
          <w:sz w:val="20"/>
          <w:szCs w:val="20"/>
        </w:rPr>
        <w:t>;</w:t>
      </w:r>
    </w:p>
    <w:p w14:paraId="7C0D81AA" w14:textId="7BAF125B" w:rsidR="00680FEB" w:rsidRPr="00D4600A" w:rsidRDefault="00680FEB" w:rsidP="007D4466">
      <w:pPr>
        <w:spacing w:line="240" w:lineRule="auto"/>
        <w:ind w:left="851" w:hanging="851"/>
        <w:contextualSpacing/>
        <w:jc w:val="both"/>
        <w:rPr>
          <w:color w:val="0070C0"/>
          <w:sz w:val="20"/>
          <w:szCs w:val="20"/>
        </w:rPr>
      </w:pPr>
      <w:r w:rsidRPr="00D4600A">
        <w:rPr>
          <w:color w:val="0070C0"/>
          <w:sz w:val="20"/>
          <w:szCs w:val="20"/>
        </w:rPr>
        <w:t xml:space="preserve">XII </w:t>
      </w:r>
      <w:r w:rsidR="003B3877" w:rsidRPr="00D4600A">
        <w:rPr>
          <w:color w:val="0070C0"/>
          <w:sz w:val="20"/>
          <w:szCs w:val="20"/>
        </w:rPr>
        <w:t>quinquies</w:t>
      </w:r>
      <w:r w:rsidR="00730791" w:rsidRPr="00D4600A">
        <w:rPr>
          <w:color w:val="0070C0"/>
          <w:sz w:val="20"/>
          <w:szCs w:val="20"/>
        </w:rPr>
        <w:t>.</w:t>
      </w:r>
      <w:r w:rsidR="003B3877" w:rsidRPr="00D4600A">
        <w:rPr>
          <w:color w:val="0070C0"/>
          <w:sz w:val="20"/>
          <w:szCs w:val="20"/>
        </w:rPr>
        <w:t xml:space="preserve"> </w:t>
      </w:r>
      <w:r w:rsidR="003E5A22" w:rsidRPr="00D4600A">
        <w:rPr>
          <w:color w:val="0070C0"/>
          <w:sz w:val="20"/>
          <w:szCs w:val="20"/>
        </w:rPr>
        <w:t xml:space="preserve">Georreferenciación: </w:t>
      </w:r>
      <w:r w:rsidR="00A35AE7" w:rsidRPr="00D4600A">
        <w:rPr>
          <w:color w:val="0070C0"/>
          <w:sz w:val="20"/>
          <w:szCs w:val="20"/>
        </w:rPr>
        <w:t>El proceso de referenciación de datos con base en un sistema de coordenadas geoespaciales conocido;</w:t>
      </w:r>
    </w:p>
    <w:p w14:paraId="4BD140D9" w14:textId="03A4089E" w:rsidR="00635F86" w:rsidRPr="00F57BCF" w:rsidRDefault="007B4647" w:rsidP="007D28C7">
      <w:pPr>
        <w:numPr>
          <w:ilvl w:val="0"/>
          <w:numId w:val="23"/>
        </w:numPr>
        <w:spacing w:line="240" w:lineRule="auto"/>
        <w:ind w:left="851" w:hanging="851"/>
        <w:contextualSpacing/>
        <w:jc w:val="both"/>
        <w:rPr>
          <w:sz w:val="20"/>
          <w:szCs w:val="20"/>
        </w:rPr>
      </w:pPr>
      <w:r w:rsidRPr="002D496B">
        <w:rPr>
          <w:sz w:val="20"/>
          <w:szCs w:val="20"/>
        </w:rPr>
        <w:t>Indi</w:t>
      </w:r>
      <w:r w:rsidRPr="00F57BCF">
        <w:rPr>
          <w:sz w:val="20"/>
          <w:szCs w:val="20"/>
        </w:rPr>
        <w:t xml:space="preserve">cador: </w:t>
      </w:r>
      <w:r w:rsidR="003B1D67">
        <w:rPr>
          <w:rFonts w:ascii="ArialMT" w:hAnsi="ArialMT" w:cs="ArialMT"/>
          <w:sz w:val="19"/>
          <w:szCs w:val="19"/>
        </w:rPr>
        <w:t>Medición que relaciona uno o más conceptos mediante la aplicación de una metodología sobre fenómenos o asuntos de interés;</w:t>
      </w:r>
    </w:p>
    <w:p w14:paraId="35B19010"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Indicador Objetivo: Es un indicador asociado a un dominio de estudio y concepto de interés definido en la Necesidad Estructurada de Información y que desde la Fase de Diseño es considerado de manera que se puede garantizar y cuantificar su precisión</w:t>
      </w:r>
      <w:r w:rsidR="001102A2" w:rsidRPr="00F57BCF">
        <w:rPr>
          <w:sz w:val="20"/>
          <w:szCs w:val="20"/>
        </w:rPr>
        <w:t>;</w:t>
      </w:r>
    </w:p>
    <w:p w14:paraId="77F0775F"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Información: Datos útiles en un contexto particular. El contexto permite que los datos adquieran significado y puedan representar un mensaje determinado, hecho o fenómeno. Incluye información estadística y geográfica</w:t>
      </w:r>
      <w:r w:rsidR="001102A2" w:rsidRPr="00F57BCF">
        <w:rPr>
          <w:sz w:val="20"/>
          <w:szCs w:val="20"/>
        </w:rPr>
        <w:t>;</w:t>
      </w:r>
    </w:p>
    <w:p w14:paraId="5F20753D"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Información de Interés Nacional: Información que se d</w:t>
      </w:r>
      <w:r w:rsidR="007D28C7" w:rsidRPr="00F57BCF">
        <w:rPr>
          <w:sz w:val="20"/>
          <w:szCs w:val="20"/>
        </w:rPr>
        <w:t xml:space="preserve">etermine como tal por la Junta </w:t>
      </w:r>
      <w:r w:rsidRPr="00F57BCF">
        <w:rPr>
          <w:sz w:val="20"/>
          <w:szCs w:val="20"/>
        </w:rPr>
        <w:t>de Gobierno, en términos de lo dispuesto por los artículos 77, fracción II y 78 de la Ley del Sistema Nacional de Información Estadística y Geográfica;</w:t>
      </w:r>
    </w:p>
    <w:p w14:paraId="7B3E9D91"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 xml:space="preserve">Información Estadística: </w:t>
      </w:r>
      <w:r w:rsidR="001102A2" w:rsidRPr="00F57BCF">
        <w:rPr>
          <w:sz w:val="20"/>
          <w:szCs w:val="20"/>
        </w:rPr>
        <w:t>A</w:t>
      </w:r>
      <w:r w:rsidRPr="00F57BCF">
        <w:rPr>
          <w:sz w:val="20"/>
          <w:szCs w:val="20"/>
        </w:rPr>
        <w:t xml:space="preserve">l conjunto de resultados cuantitativos o datos que se obtienen de las Actividades Estadísticas y Geográficas en materia estadística, tomando como base los datos primarios obtenidos de los Informantes del Sistema sobre hechos que son relevantes para el conocimiento de los fenómenos económicos, gobierno, seguridad pública e </w:t>
      </w:r>
      <w:r w:rsidRPr="00F57BCF">
        <w:rPr>
          <w:sz w:val="20"/>
          <w:szCs w:val="20"/>
        </w:rPr>
        <w:lastRenderedPageBreak/>
        <w:t>impartición de justicia; demográficos y sociales, así como sus relaciones con el medio ambiente y el espacio territorial</w:t>
      </w:r>
      <w:r w:rsidR="001102A2" w:rsidRPr="00F57BCF">
        <w:rPr>
          <w:sz w:val="20"/>
          <w:szCs w:val="20"/>
        </w:rPr>
        <w:t>;</w:t>
      </w:r>
    </w:p>
    <w:p w14:paraId="2C2FBFE9"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 xml:space="preserve">Información Geográfica: </w:t>
      </w:r>
      <w:r w:rsidR="001102A2" w:rsidRPr="00F57BCF">
        <w:rPr>
          <w:sz w:val="20"/>
          <w:szCs w:val="20"/>
        </w:rPr>
        <w:t>A</w:t>
      </w:r>
      <w:r w:rsidRPr="00F57BCF">
        <w:rPr>
          <w:sz w:val="20"/>
          <w:szCs w:val="20"/>
        </w:rPr>
        <w:t>l conjunto organizado de datos espaciales georreferenciados, que mediante símbolos y códigos genera el conocimiento a</w:t>
      </w:r>
      <w:r w:rsidR="007D28C7" w:rsidRPr="00F57BCF">
        <w:rPr>
          <w:sz w:val="20"/>
          <w:szCs w:val="20"/>
        </w:rPr>
        <w:t>cerca de las condiciones físico-</w:t>
      </w:r>
      <w:r w:rsidRPr="00F57BCF">
        <w:rPr>
          <w:sz w:val="20"/>
          <w:szCs w:val="20"/>
        </w:rPr>
        <w:t>ambientales, de los recursos naturales y de las obras de naturaleza antrópica del territorio nacional</w:t>
      </w:r>
      <w:r w:rsidR="001102A2" w:rsidRPr="00F57BCF">
        <w:rPr>
          <w:sz w:val="20"/>
          <w:szCs w:val="20"/>
        </w:rPr>
        <w:t>;</w:t>
      </w:r>
    </w:p>
    <w:p w14:paraId="3EE2076A" w14:textId="7D53F465" w:rsidR="00C069FD" w:rsidRPr="001D5217" w:rsidRDefault="007B4647" w:rsidP="007D28C7">
      <w:pPr>
        <w:numPr>
          <w:ilvl w:val="0"/>
          <w:numId w:val="23"/>
        </w:numPr>
        <w:spacing w:line="240" w:lineRule="auto"/>
        <w:ind w:left="851" w:hanging="851"/>
        <w:contextualSpacing/>
        <w:jc w:val="both"/>
        <w:rPr>
          <w:color w:val="0070C0"/>
          <w:sz w:val="20"/>
          <w:szCs w:val="20"/>
        </w:rPr>
      </w:pPr>
      <w:r w:rsidRPr="002D496B">
        <w:rPr>
          <w:sz w:val="20"/>
          <w:szCs w:val="20"/>
        </w:rPr>
        <w:t>Infraes</w:t>
      </w:r>
      <w:r w:rsidRPr="00F57BCF">
        <w:rPr>
          <w:sz w:val="20"/>
          <w:szCs w:val="20"/>
        </w:rPr>
        <w:t>tructura de Información: Conjunto de datos y metodologías que soportan el proceso de producción de información</w:t>
      </w:r>
      <w:r w:rsidR="00735791">
        <w:rPr>
          <w:sz w:val="20"/>
          <w:szCs w:val="20"/>
        </w:rPr>
        <w:t xml:space="preserve"> </w:t>
      </w:r>
      <w:r w:rsidR="00735791" w:rsidRPr="00735791">
        <w:rPr>
          <w:color w:val="0070C0"/>
          <w:sz w:val="20"/>
          <w:szCs w:val="20"/>
        </w:rPr>
        <w:t>para facilitar su interoperabilidad</w:t>
      </w:r>
      <w:r w:rsidR="00735791">
        <w:rPr>
          <w:sz w:val="20"/>
          <w:szCs w:val="20"/>
        </w:rPr>
        <w:t>.</w:t>
      </w:r>
      <w:r w:rsidRPr="00F57BCF">
        <w:rPr>
          <w:sz w:val="20"/>
          <w:szCs w:val="20"/>
        </w:rPr>
        <w:t xml:space="preserve"> Se compone de Catálogos</w:t>
      </w:r>
      <w:r w:rsidR="008C434C">
        <w:rPr>
          <w:sz w:val="20"/>
          <w:szCs w:val="20"/>
        </w:rPr>
        <w:t xml:space="preserve"> y</w:t>
      </w:r>
      <w:r w:rsidRPr="00F57BCF">
        <w:rPr>
          <w:sz w:val="20"/>
          <w:szCs w:val="20"/>
        </w:rPr>
        <w:t xml:space="preserve"> Clasificaciones</w:t>
      </w:r>
      <w:r w:rsidR="008C434C">
        <w:rPr>
          <w:sz w:val="20"/>
          <w:szCs w:val="20"/>
        </w:rPr>
        <w:t xml:space="preserve">; </w:t>
      </w:r>
      <w:r w:rsidR="008C434C" w:rsidRPr="008C434C">
        <w:rPr>
          <w:sz w:val="20"/>
          <w:szCs w:val="20"/>
        </w:rPr>
        <w:t>Registros Estadísticos y Geográficos; y Metodologías;</w:t>
      </w:r>
    </w:p>
    <w:p w14:paraId="00434913" w14:textId="70902C4D" w:rsidR="00C069FD" w:rsidRDefault="00C069FD" w:rsidP="007D28C7">
      <w:pPr>
        <w:numPr>
          <w:ilvl w:val="0"/>
          <w:numId w:val="23"/>
        </w:numPr>
        <w:spacing w:line="240" w:lineRule="auto"/>
        <w:ind w:left="851" w:hanging="851"/>
        <w:contextualSpacing/>
        <w:jc w:val="both"/>
        <w:rPr>
          <w:sz w:val="20"/>
          <w:szCs w:val="20"/>
        </w:rPr>
      </w:pPr>
      <w:r w:rsidRPr="00F57BCF">
        <w:rPr>
          <w:sz w:val="20"/>
          <w:szCs w:val="20"/>
        </w:rPr>
        <w:t>Instituto</w:t>
      </w:r>
      <w:r w:rsidR="004526A1" w:rsidRPr="00F57BCF">
        <w:rPr>
          <w:sz w:val="20"/>
          <w:szCs w:val="20"/>
        </w:rPr>
        <w:t xml:space="preserve"> o INEGI</w:t>
      </w:r>
      <w:r w:rsidRPr="00F57BCF">
        <w:rPr>
          <w:sz w:val="20"/>
          <w:szCs w:val="20"/>
        </w:rPr>
        <w:t xml:space="preserve">: </w:t>
      </w:r>
      <w:r w:rsidR="004D61BC" w:rsidRPr="00F57BCF">
        <w:rPr>
          <w:sz w:val="20"/>
          <w:szCs w:val="20"/>
        </w:rPr>
        <w:t>Instituto Nacional de Estadística y Geografía;</w:t>
      </w:r>
    </w:p>
    <w:p w14:paraId="66006E6C" w14:textId="2A98B4A5" w:rsidR="00882873" w:rsidRPr="00B815F8" w:rsidRDefault="00882873" w:rsidP="00CF59EF">
      <w:pPr>
        <w:spacing w:line="240" w:lineRule="auto"/>
        <w:ind w:left="851" w:hanging="851"/>
        <w:contextualSpacing/>
        <w:jc w:val="both"/>
        <w:rPr>
          <w:color w:val="0070C0"/>
          <w:sz w:val="20"/>
          <w:szCs w:val="20"/>
        </w:rPr>
      </w:pPr>
      <w:r w:rsidRPr="00B815F8">
        <w:rPr>
          <w:color w:val="0070C0"/>
          <w:sz w:val="20"/>
          <w:szCs w:val="20"/>
        </w:rPr>
        <w:t>XX bis</w:t>
      </w:r>
      <w:r w:rsidRPr="002D496B">
        <w:rPr>
          <w:color w:val="0070C0"/>
          <w:sz w:val="20"/>
          <w:szCs w:val="20"/>
        </w:rPr>
        <w:t xml:space="preserve">. </w:t>
      </w:r>
      <w:r w:rsidR="009C428E">
        <w:rPr>
          <w:color w:val="0070C0"/>
          <w:sz w:val="20"/>
          <w:szCs w:val="20"/>
        </w:rPr>
        <w:t xml:space="preserve">  </w:t>
      </w:r>
      <w:r w:rsidR="00B815F8" w:rsidRPr="002D496B">
        <w:rPr>
          <w:color w:val="0070C0"/>
          <w:sz w:val="20"/>
          <w:szCs w:val="20"/>
        </w:rPr>
        <w:t>Intero</w:t>
      </w:r>
      <w:r w:rsidR="00B815F8" w:rsidRPr="00B815F8">
        <w:rPr>
          <w:color w:val="0070C0"/>
          <w:sz w:val="20"/>
          <w:szCs w:val="20"/>
        </w:rPr>
        <w:t>perabilidad: Capacidad de sistemas y servicios para crear, intercambiar y consumir datos reconociendo su contexto y significado;</w:t>
      </w:r>
    </w:p>
    <w:p w14:paraId="30571008"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Ley</w:t>
      </w:r>
      <w:r w:rsidR="001102A2" w:rsidRPr="00F57BCF">
        <w:rPr>
          <w:sz w:val="20"/>
          <w:szCs w:val="20"/>
        </w:rPr>
        <w:t>:</w:t>
      </w:r>
      <w:r w:rsidRPr="00F57BCF">
        <w:rPr>
          <w:sz w:val="20"/>
          <w:szCs w:val="20"/>
        </w:rPr>
        <w:t xml:space="preserve"> Ley del Sistema Nacional de Información Estadística y Geográfica</w:t>
      </w:r>
      <w:r w:rsidR="001102A2" w:rsidRPr="00F57BCF">
        <w:rPr>
          <w:sz w:val="20"/>
          <w:szCs w:val="20"/>
        </w:rPr>
        <w:t>;</w:t>
      </w:r>
    </w:p>
    <w:p w14:paraId="170ECA3E" w14:textId="5CD43DB6" w:rsidR="00635F86" w:rsidRPr="002D496B" w:rsidRDefault="007B4647" w:rsidP="007D28C7">
      <w:pPr>
        <w:numPr>
          <w:ilvl w:val="0"/>
          <w:numId w:val="23"/>
        </w:numPr>
        <w:spacing w:line="240" w:lineRule="auto"/>
        <w:ind w:left="851" w:hanging="851"/>
        <w:contextualSpacing/>
        <w:jc w:val="both"/>
        <w:rPr>
          <w:sz w:val="20"/>
          <w:szCs w:val="20"/>
        </w:rPr>
      </w:pPr>
      <w:r w:rsidRPr="002D496B">
        <w:rPr>
          <w:sz w:val="20"/>
          <w:szCs w:val="20"/>
        </w:rPr>
        <w:t>Metadatos</w:t>
      </w:r>
      <w:r w:rsidR="001102A2" w:rsidRPr="002D496B">
        <w:rPr>
          <w:sz w:val="20"/>
          <w:szCs w:val="20"/>
        </w:rPr>
        <w:t>:</w:t>
      </w:r>
      <w:r w:rsidRPr="002D496B">
        <w:rPr>
          <w:sz w:val="20"/>
          <w:szCs w:val="20"/>
        </w:rPr>
        <w:t xml:space="preserve"> Datos estructurados que describen las características del contenido, captura, procesamiento, calidad, condición, acceso y distribución de la información estadística o geográfica</w:t>
      </w:r>
      <w:r w:rsidR="00CA1AC7" w:rsidRPr="002D496B">
        <w:rPr>
          <w:color w:val="0070C0"/>
          <w:sz w:val="20"/>
          <w:szCs w:val="20"/>
        </w:rPr>
        <w:t>, para facilitar su uso y aprovechamiento</w:t>
      </w:r>
      <w:r w:rsidR="001102A2" w:rsidRPr="002D496B">
        <w:rPr>
          <w:sz w:val="20"/>
          <w:szCs w:val="20"/>
        </w:rPr>
        <w:t>;</w:t>
      </w:r>
    </w:p>
    <w:p w14:paraId="2D716B64" w14:textId="7113288A" w:rsidR="00635F86" w:rsidRPr="002D496B" w:rsidRDefault="007B4647" w:rsidP="007D28C7">
      <w:pPr>
        <w:numPr>
          <w:ilvl w:val="0"/>
          <w:numId w:val="23"/>
        </w:numPr>
        <w:spacing w:line="240" w:lineRule="auto"/>
        <w:ind w:left="851" w:hanging="851"/>
        <w:contextualSpacing/>
        <w:jc w:val="both"/>
        <w:rPr>
          <w:color w:val="0070C0"/>
          <w:sz w:val="20"/>
          <w:szCs w:val="20"/>
        </w:rPr>
      </w:pPr>
      <w:r w:rsidRPr="002D496B">
        <w:rPr>
          <w:sz w:val="20"/>
          <w:szCs w:val="20"/>
        </w:rPr>
        <w:t xml:space="preserve">Metadatos Estructurales: </w:t>
      </w:r>
      <w:r w:rsidRPr="002D496B">
        <w:rPr>
          <w:color w:val="0070C0"/>
          <w:sz w:val="20"/>
          <w:szCs w:val="20"/>
        </w:rPr>
        <w:t xml:space="preserve">Datos </w:t>
      </w:r>
      <w:r w:rsidR="00B578A4" w:rsidRPr="002D496B">
        <w:rPr>
          <w:color w:val="0070C0"/>
          <w:sz w:val="20"/>
          <w:szCs w:val="20"/>
        </w:rPr>
        <w:t>que reconocen y especifican los</w:t>
      </w:r>
      <w:r w:rsidR="00963A02" w:rsidRPr="002D496B">
        <w:rPr>
          <w:color w:val="0070C0"/>
          <w:sz w:val="20"/>
          <w:szCs w:val="20"/>
        </w:rPr>
        <w:t xml:space="preserve"> </w:t>
      </w:r>
      <w:r w:rsidR="00B578A4" w:rsidRPr="002D496B">
        <w:rPr>
          <w:color w:val="0070C0"/>
          <w:sz w:val="20"/>
          <w:szCs w:val="20"/>
        </w:rPr>
        <w:t>atributos, dimensiones y medidas de los</w:t>
      </w:r>
      <w:r w:rsidR="0029435E" w:rsidRPr="002D496B">
        <w:rPr>
          <w:color w:val="0070C0"/>
          <w:sz w:val="20"/>
          <w:szCs w:val="20"/>
        </w:rPr>
        <w:t xml:space="preserve"> </w:t>
      </w:r>
      <w:r w:rsidRPr="002D496B">
        <w:rPr>
          <w:color w:val="0070C0"/>
          <w:sz w:val="20"/>
          <w:szCs w:val="20"/>
        </w:rPr>
        <w:t>conjunto</w:t>
      </w:r>
      <w:r w:rsidR="0029435E" w:rsidRPr="002D496B">
        <w:rPr>
          <w:color w:val="0070C0"/>
          <w:sz w:val="20"/>
          <w:szCs w:val="20"/>
        </w:rPr>
        <w:t>s</w:t>
      </w:r>
      <w:r w:rsidRPr="002D496B">
        <w:rPr>
          <w:color w:val="0070C0"/>
          <w:sz w:val="20"/>
          <w:szCs w:val="20"/>
        </w:rPr>
        <w:t xml:space="preserve"> de datos, actuando como identificadores y descriptores de</w:t>
      </w:r>
      <w:r w:rsidR="00963882" w:rsidRPr="002D496B">
        <w:rPr>
          <w:color w:val="0070C0"/>
          <w:sz w:val="20"/>
          <w:szCs w:val="20"/>
        </w:rPr>
        <w:t xml:space="preserve"> </w:t>
      </w:r>
      <w:proofErr w:type="gramStart"/>
      <w:r w:rsidRPr="002D496B">
        <w:rPr>
          <w:color w:val="0070C0"/>
          <w:sz w:val="20"/>
          <w:szCs w:val="20"/>
        </w:rPr>
        <w:t>los mismos</w:t>
      </w:r>
      <w:proofErr w:type="gramEnd"/>
      <w:r w:rsidR="001102A2" w:rsidRPr="002D496B">
        <w:rPr>
          <w:color w:val="0070C0"/>
          <w:sz w:val="20"/>
          <w:szCs w:val="20"/>
        </w:rPr>
        <w:t>;</w:t>
      </w:r>
    </w:p>
    <w:p w14:paraId="47066EA8" w14:textId="33352DD4" w:rsidR="00635F86" w:rsidRPr="007D132A" w:rsidRDefault="007B4647" w:rsidP="00D01BCE">
      <w:pPr>
        <w:numPr>
          <w:ilvl w:val="0"/>
          <w:numId w:val="23"/>
        </w:numPr>
        <w:spacing w:line="240" w:lineRule="auto"/>
        <w:ind w:left="851" w:hanging="851"/>
        <w:contextualSpacing/>
        <w:jc w:val="both"/>
        <w:rPr>
          <w:color w:val="0070C0"/>
        </w:rPr>
      </w:pPr>
      <w:r w:rsidRPr="007D132A">
        <w:rPr>
          <w:sz w:val="20"/>
          <w:szCs w:val="20"/>
        </w:rPr>
        <w:t xml:space="preserve">Metadatos Referenciales: </w:t>
      </w:r>
      <w:r w:rsidRPr="007D132A">
        <w:rPr>
          <w:color w:val="0070C0"/>
          <w:sz w:val="20"/>
          <w:szCs w:val="20"/>
        </w:rPr>
        <w:t>Datos</w:t>
      </w:r>
      <w:r w:rsidR="00DA424E" w:rsidRPr="007D132A">
        <w:rPr>
          <w:color w:val="0070C0"/>
          <w:sz w:val="20"/>
          <w:szCs w:val="20"/>
        </w:rPr>
        <w:t xml:space="preserve"> sobre la descripción de los conceptos, metodologías aplicadas,</w:t>
      </w:r>
      <w:r w:rsidR="0056244C" w:rsidRPr="007D132A">
        <w:rPr>
          <w:color w:val="0070C0"/>
          <w:sz w:val="20"/>
          <w:szCs w:val="20"/>
        </w:rPr>
        <w:t xml:space="preserve"> </w:t>
      </w:r>
      <w:r w:rsidR="00DA424E" w:rsidRPr="007D132A">
        <w:rPr>
          <w:color w:val="0070C0"/>
          <w:sz w:val="20"/>
          <w:szCs w:val="20"/>
        </w:rPr>
        <w:t>métodos utilizados y dimensiones de calidad asociadas a la producción y/o actualización de la información;</w:t>
      </w:r>
    </w:p>
    <w:p w14:paraId="6E7197AF" w14:textId="70357170" w:rsidR="00690619" w:rsidRPr="000C67F9" w:rsidRDefault="00CA4E08" w:rsidP="00CF59EF">
      <w:pPr>
        <w:spacing w:line="240" w:lineRule="auto"/>
        <w:ind w:left="851" w:hanging="851"/>
        <w:contextualSpacing/>
        <w:jc w:val="both"/>
        <w:rPr>
          <w:color w:val="0070C0"/>
          <w:sz w:val="20"/>
          <w:szCs w:val="20"/>
        </w:rPr>
      </w:pPr>
      <w:r w:rsidRPr="002D496B">
        <w:rPr>
          <w:color w:val="0070C0"/>
          <w:sz w:val="20"/>
          <w:szCs w:val="20"/>
        </w:rPr>
        <w:t>XX</w:t>
      </w:r>
      <w:r w:rsidRPr="000C67F9">
        <w:rPr>
          <w:color w:val="0070C0"/>
          <w:sz w:val="20"/>
          <w:szCs w:val="20"/>
        </w:rPr>
        <w:t>IV bis.</w:t>
      </w:r>
      <w:r w:rsidR="000C67F9" w:rsidRPr="00CF59EF">
        <w:rPr>
          <w:color w:val="0070C0"/>
          <w:sz w:val="20"/>
          <w:szCs w:val="20"/>
        </w:rPr>
        <w:t xml:space="preserve"> </w:t>
      </w:r>
      <w:r w:rsidR="000C67F9" w:rsidRPr="000C67F9">
        <w:rPr>
          <w:color w:val="0070C0"/>
          <w:sz w:val="20"/>
          <w:szCs w:val="20"/>
        </w:rPr>
        <w:t>Metodología científicamente sustentada</w:t>
      </w:r>
      <w:r w:rsidR="0098445F">
        <w:rPr>
          <w:color w:val="0070C0"/>
          <w:sz w:val="20"/>
          <w:szCs w:val="20"/>
        </w:rPr>
        <w:t xml:space="preserve"> o metodología</w:t>
      </w:r>
      <w:r w:rsidR="000C67F9" w:rsidRPr="000C67F9">
        <w:rPr>
          <w:color w:val="0070C0"/>
          <w:sz w:val="20"/>
          <w:szCs w:val="20"/>
        </w:rPr>
        <w:t xml:space="preserve">: </w:t>
      </w:r>
      <w:r w:rsidR="00670190">
        <w:rPr>
          <w:color w:val="0070C0"/>
          <w:sz w:val="20"/>
          <w:szCs w:val="20"/>
        </w:rPr>
        <w:t>M</w:t>
      </w:r>
      <w:r w:rsidR="000C67F9" w:rsidRPr="000C67F9">
        <w:rPr>
          <w:color w:val="0070C0"/>
          <w:sz w:val="20"/>
          <w:szCs w:val="20"/>
        </w:rPr>
        <w:t>étodo fundamentado en marcos conceptuales, herramientas, procedimientos y conocimientos rigurosos que responden a la aplicación del método científico, así como a las mejores prácticas y recomendaciones internacionales;</w:t>
      </w:r>
    </w:p>
    <w:p w14:paraId="5CCFF8AC"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Necesidad de Información: Requerimiento de información expresada a través de una especificación legal, requisito, solicitud u otra comunicación para la consideración de un productor de información;</w:t>
      </w:r>
    </w:p>
    <w:p w14:paraId="3183CFED" w14:textId="36526E98" w:rsidR="00635F86" w:rsidRPr="00F57BCF" w:rsidRDefault="007B4647" w:rsidP="007D28C7">
      <w:pPr>
        <w:numPr>
          <w:ilvl w:val="0"/>
          <w:numId w:val="23"/>
        </w:numPr>
        <w:spacing w:line="240" w:lineRule="auto"/>
        <w:ind w:left="851" w:hanging="851"/>
        <w:contextualSpacing/>
        <w:jc w:val="both"/>
        <w:rPr>
          <w:sz w:val="20"/>
          <w:szCs w:val="20"/>
        </w:rPr>
      </w:pPr>
      <w:r w:rsidRPr="002D496B">
        <w:rPr>
          <w:sz w:val="20"/>
          <w:szCs w:val="20"/>
        </w:rPr>
        <w:t>Ne</w:t>
      </w:r>
      <w:r w:rsidRPr="00F57BCF">
        <w:rPr>
          <w:sz w:val="20"/>
          <w:szCs w:val="20"/>
        </w:rPr>
        <w:t xml:space="preserve">cesidad Estructurada de Información: Necesidad de información para la que se han definido el objetivo de la información, los conceptos a ser medidos, </w:t>
      </w:r>
      <w:r w:rsidRPr="00452F4F">
        <w:rPr>
          <w:color w:val="0070C0"/>
          <w:sz w:val="20"/>
          <w:szCs w:val="20"/>
        </w:rPr>
        <w:t>la población</w:t>
      </w:r>
      <w:r w:rsidR="00452F4F" w:rsidRPr="00452F4F">
        <w:rPr>
          <w:color w:val="0070C0"/>
          <w:sz w:val="20"/>
          <w:szCs w:val="20"/>
        </w:rPr>
        <w:t>, territorio o fenómeno</w:t>
      </w:r>
      <w:r w:rsidRPr="00452F4F">
        <w:rPr>
          <w:color w:val="0070C0"/>
          <w:sz w:val="20"/>
          <w:szCs w:val="20"/>
        </w:rPr>
        <w:t xml:space="preserve"> objeto de estudio,</w:t>
      </w:r>
      <w:r w:rsidR="006B3463">
        <w:rPr>
          <w:sz w:val="20"/>
          <w:szCs w:val="20"/>
        </w:rPr>
        <w:t xml:space="preserve"> </w:t>
      </w:r>
      <w:r w:rsidRPr="00F57BCF">
        <w:rPr>
          <w:sz w:val="20"/>
          <w:szCs w:val="20"/>
        </w:rPr>
        <w:t>los dominios de estudio y la periodicidad con la que se requiere;</w:t>
      </w:r>
    </w:p>
    <w:p w14:paraId="28CC9117"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Norma</w:t>
      </w:r>
      <w:r w:rsidR="00520D2E" w:rsidRPr="00F57BCF">
        <w:rPr>
          <w:sz w:val="20"/>
          <w:szCs w:val="20"/>
        </w:rPr>
        <w:t xml:space="preserve"> Técnica</w:t>
      </w:r>
      <w:r w:rsidRPr="00F57BCF">
        <w:rPr>
          <w:sz w:val="20"/>
          <w:szCs w:val="20"/>
        </w:rPr>
        <w:t xml:space="preserve">: Norma Técnica del </w:t>
      </w:r>
      <w:r w:rsidR="00096FF0" w:rsidRPr="00F57BCF">
        <w:rPr>
          <w:sz w:val="20"/>
          <w:szCs w:val="20"/>
        </w:rPr>
        <w:t xml:space="preserve">Proceso </w:t>
      </w:r>
      <w:r w:rsidRPr="00F57BCF">
        <w:rPr>
          <w:sz w:val="20"/>
          <w:szCs w:val="20"/>
        </w:rPr>
        <w:t xml:space="preserve">de </w:t>
      </w:r>
      <w:r w:rsidR="00096FF0" w:rsidRPr="00F57BCF">
        <w:rPr>
          <w:sz w:val="20"/>
          <w:szCs w:val="20"/>
        </w:rPr>
        <w:t xml:space="preserve">Producción </w:t>
      </w:r>
      <w:r w:rsidRPr="00F57BCF">
        <w:rPr>
          <w:sz w:val="20"/>
          <w:szCs w:val="20"/>
        </w:rPr>
        <w:t>de Información Estadística y Geográfica para el Instituto Nacional de Estadística y Geografía;</w:t>
      </w:r>
    </w:p>
    <w:p w14:paraId="4AE6D89A" w14:textId="7EB779D9" w:rsidR="00635F86" w:rsidRDefault="007B4647" w:rsidP="007D28C7">
      <w:pPr>
        <w:numPr>
          <w:ilvl w:val="0"/>
          <w:numId w:val="23"/>
        </w:numPr>
        <w:spacing w:line="240" w:lineRule="auto"/>
        <w:ind w:left="851" w:hanging="851"/>
        <w:contextualSpacing/>
        <w:jc w:val="both"/>
        <w:rPr>
          <w:sz w:val="20"/>
          <w:szCs w:val="20"/>
        </w:rPr>
      </w:pPr>
      <w:r w:rsidRPr="002D496B">
        <w:rPr>
          <w:sz w:val="20"/>
          <w:szCs w:val="20"/>
        </w:rPr>
        <w:t>Po</w:t>
      </w:r>
      <w:r w:rsidRPr="00F57BCF">
        <w:rPr>
          <w:sz w:val="20"/>
          <w:szCs w:val="20"/>
        </w:rPr>
        <w:t xml:space="preserve">blación: El conjunto de unidades pertenecientes a un grupo de personas, empresas, establecimientos, viviendas, o cualquier otro tipo de objetos, acciones o eventos, con base en ciertas características bien definidas, incluyendo </w:t>
      </w:r>
      <w:r w:rsidR="00E06729" w:rsidRPr="00E06729">
        <w:rPr>
          <w:color w:val="0070C0"/>
          <w:sz w:val="20"/>
          <w:szCs w:val="20"/>
        </w:rPr>
        <w:t>representaciones territoriales</w:t>
      </w:r>
      <w:r w:rsidRPr="00F57BCF">
        <w:rPr>
          <w:sz w:val="20"/>
          <w:szCs w:val="20"/>
        </w:rPr>
        <w:t>;</w:t>
      </w:r>
    </w:p>
    <w:p w14:paraId="5FCA6654" w14:textId="3047DAFA" w:rsidR="00F122D5" w:rsidRPr="00E71520" w:rsidRDefault="00F122D5" w:rsidP="00CF59EF">
      <w:pPr>
        <w:spacing w:line="240" w:lineRule="auto"/>
        <w:ind w:left="851" w:hanging="851"/>
        <w:contextualSpacing/>
        <w:jc w:val="both"/>
        <w:rPr>
          <w:color w:val="0070C0"/>
          <w:sz w:val="20"/>
          <w:szCs w:val="20"/>
        </w:rPr>
      </w:pPr>
      <w:r w:rsidRPr="00E71520">
        <w:rPr>
          <w:color w:val="0070C0"/>
          <w:sz w:val="20"/>
          <w:szCs w:val="20"/>
        </w:rPr>
        <w:t>XXVII</w:t>
      </w:r>
      <w:r w:rsidR="00E71520" w:rsidRPr="00E71520">
        <w:rPr>
          <w:color w:val="0070C0"/>
          <w:sz w:val="20"/>
          <w:szCs w:val="20"/>
        </w:rPr>
        <w:t>I bis</w:t>
      </w:r>
      <w:r w:rsidR="00E71520" w:rsidRPr="002D496B">
        <w:rPr>
          <w:color w:val="0070C0"/>
          <w:sz w:val="20"/>
          <w:szCs w:val="20"/>
        </w:rPr>
        <w:t>. Población</w:t>
      </w:r>
      <w:r w:rsidR="00E71520" w:rsidRPr="00E71520">
        <w:rPr>
          <w:color w:val="0070C0"/>
          <w:sz w:val="20"/>
          <w:szCs w:val="20"/>
        </w:rPr>
        <w:t xml:space="preserve"> objeto de estudio o población objetivo: Población para la cual se requiere realizar mediciones o representaciones de los conceptos; este conjunto contiene a todos los dominios de estudio;</w:t>
      </w:r>
    </w:p>
    <w:p w14:paraId="15105D18"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Presentación: La forma en la que datos y metadatos obtenidos de un Conjunto de Información se incorporan para formar un elemento de un Producto</w:t>
      </w:r>
      <w:r w:rsidR="00C158AB" w:rsidRPr="00F57BCF">
        <w:rPr>
          <w:sz w:val="20"/>
          <w:szCs w:val="20"/>
        </w:rPr>
        <w:t>;</w:t>
      </w:r>
    </w:p>
    <w:p w14:paraId="2FD030B2" w14:textId="3B3307BC" w:rsidR="00635F86" w:rsidRPr="00F57BCF" w:rsidRDefault="007B4647" w:rsidP="007D28C7">
      <w:pPr>
        <w:numPr>
          <w:ilvl w:val="0"/>
          <w:numId w:val="23"/>
        </w:numPr>
        <w:spacing w:line="240" w:lineRule="auto"/>
        <w:ind w:left="851" w:hanging="851"/>
        <w:contextualSpacing/>
        <w:jc w:val="both"/>
        <w:rPr>
          <w:sz w:val="20"/>
          <w:szCs w:val="20"/>
        </w:rPr>
      </w:pPr>
      <w:r w:rsidRPr="002D496B">
        <w:rPr>
          <w:sz w:val="20"/>
          <w:szCs w:val="20"/>
        </w:rPr>
        <w:t>Proc</w:t>
      </w:r>
      <w:r w:rsidRPr="00F57BCF">
        <w:rPr>
          <w:sz w:val="20"/>
          <w:szCs w:val="20"/>
        </w:rPr>
        <w:t>eso</w:t>
      </w:r>
      <w:r w:rsidR="00F00F22" w:rsidRPr="00F00F22">
        <w:rPr>
          <w:color w:val="0070C0"/>
          <w:sz w:val="20"/>
          <w:szCs w:val="20"/>
        </w:rPr>
        <w:t xml:space="preserve"> de Producción</w:t>
      </w:r>
      <w:r w:rsidR="00324F1C">
        <w:rPr>
          <w:color w:val="0070C0"/>
          <w:sz w:val="20"/>
          <w:szCs w:val="20"/>
        </w:rPr>
        <w:t xml:space="preserve"> o Proceso</w:t>
      </w:r>
      <w:r w:rsidRPr="00F57BCF">
        <w:rPr>
          <w:sz w:val="20"/>
          <w:szCs w:val="20"/>
        </w:rPr>
        <w:t xml:space="preserve">: Conjunto de actividades, recursos, datos e infraestructura </w:t>
      </w:r>
      <w:r w:rsidR="002D20F1" w:rsidRPr="002D20F1">
        <w:rPr>
          <w:color w:val="0070C0"/>
          <w:sz w:val="20"/>
          <w:szCs w:val="20"/>
        </w:rPr>
        <w:t>de información y fases que se relacionan lógicamente y se ejecutan para producir información que permita alcanzar los objetivos y metas definidos por el Programa de Información que le da origen</w:t>
      </w:r>
      <w:r w:rsidR="00C158AB" w:rsidRPr="00F57BCF">
        <w:rPr>
          <w:sz w:val="20"/>
          <w:szCs w:val="20"/>
        </w:rPr>
        <w:t>;</w:t>
      </w:r>
    </w:p>
    <w:p w14:paraId="60E8E15F" w14:textId="37299461" w:rsidR="00635F86" w:rsidRPr="00F57BCF" w:rsidRDefault="007B4647" w:rsidP="007D28C7">
      <w:pPr>
        <w:numPr>
          <w:ilvl w:val="0"/>
          <w:numId w:val="23"/>
        </w:numPr>
        <w:spacing w:line="240" w:lineRule="auto"/>
        <w:ind w:left="851" w:hanging="851"/>
        <w:contextualSpacing/>
        <w:jc w:val="both"/>
        <w:rPr>
          <w:sz w:val="20"/>
          <w:szCs w:val="20"/>
        </w:rPr>
      </w:pPr>
      <w:r w:rsidRPr="002D496B">
        <w:rPr>
          <w:sz w:val="20"/>
          <w:szCs w:val="20"/>
        </w:rPr>
        <w:t>Pro</w:t>
      </w:r>
      <w:r w:rsidRPr="00F57BCF">
        <w:rPr>
          <w:sz w:val="20"/>
          <w:szCs w:val="20"/>
        </w:rPr>
        <w:t xml:space="preserve">ducto: </w:t>
      </w:r>
      <w:r w:rsidR="00335763" w:rsidRPr="006D64AD">
        <w:rPr>
          <w:color w:val="0070C0"/>
          <w:sz w:val="20"/>
          <w:szCs w:val="20"/>
        </w:rPr>
        <w:t>Información que resulta de la ejecución de los Procesos de producción que atienden Necesidades Estructuradas de Información</w:t>
      </w:r>
      <w:r w:rsidRPr="006D64AD">
        <w:rPr>
          <w:color w:val="0070C0"/>
          <w:sz w:val="20"/>
          <w:szCs w:val="20"/>
        </w:rPr>
        <w:t xml:space="preserve">. Un Producto </w:t>
      </w:r>
      <w:r w:rsidR="00C32142" w:rsidRPr="006D64AD">
        <w:rPr>
          <w:color w:val="0070C0"/>
          <w:sz w:val="20"/>
          <w:szCs w:val="20"/>
        </w:rPr>
        <w:t xml:space="preserve">está asociado a uno o más dominios de estudio y conceptos de interés, organizados en </w:t>
      </w:r>
      <w:r w:rsidRPr="006D64AD">
        <w:rPr>
          <w:color w:val="0070C0"/>
          <w:sz w:val="20"/>
          <w:szCs w:val="20"/>
        </w:rPr>
        <w:t>un conjunto de Presentaciones</w:t>
      </w:r>
      <w:r w:rsidR="00507228" w:rsidRPr="006D64AD">
        <w:rPr>
          <w:color w:val="0070C0"/>
          <w:sz w:val="20"/>
          <w:szCs w:val="20"/>
        </w:rPr>
        <w:t xml:space="preserve"> y Servicios</w:t>
      </w:r>
      <w:r w:rsidRPr="006D64AD">
        <w:rPr>
          <w:color w:val="0070C0"/>
          <w:sz w:val="20"/>
          <w:szCs w:val="20"/>
        </w:rPr>
        <w:t xml:space="preserve"> para </w:t>
      </w:r>
      <w:r w:rsidR="00507228" w:rsidRPr="006D64AD">
        <w:rPr>
          <w:color w:val="0070C0"/>
          <w:sz w:val="20"/>
          <w:szCs w:val="20"/>
        </w:rPr>
        <w:t>los</w:t>
      </w:r>
      <w:r w:rsidRPr="006D64AD">
        <w:rPr>
          <w:color w:val="0070C0"/>
          <w:sz w:val="20"/>
          <w:szCs w:val="20"/>
        </w:rPr>
        <w:t xml:space="preserve"> usuario</w:t>
      </w:r>
      <w:r w:rsidR="00507228" w:rsidRPr="006D64AD">
        <w:rPr>
          <w:color w:val="0070C0"/>
          <w:sz w:val="20"/>
          <w:szCs w:val="20"/>
        </w:rPr>
        <w:t>s</w:t>
      </w:r>
      <w:r w:rsidR="00C158AB" w:rsidRPr="006D64AD">
        <w:rPr>
          <w:color w:val="0070C0"/>
          <w:sz w:val="20"/>
          <w:szCs w:val="20"/>
        </w:rPr>
        <w:t>;</w:t>
      </w:r>
    </w:p>
    <w:p w14:paraId="611AE901" w14:textId="6DE64692" w:rsidR="00635F86" w:rsidRDefault="007B4647" w:rsidP="007D28C7">
      <w:pPr>
        <w:numPr>
          <w:ilvl w:val="0"/>
          <w:numId w:val="23"/>
        </w:numPr>
        <w:spacing w:line="240" w:lineRule="auto"/>
        <w:ind w:left="851" w:hanging="851"/>
        <w:contextualSpacing/>
        <w:jc w:val="both"/>
        <w:rPr>
          <w:sz w:val="20"/>
          <w:szCs w:val="20"/>
        </w:rPr>
      </w:pPr>
      <w:r w:rsidRPr="002D496B">
        <w:rPr>
          <w:sz w:val="20"/>
          <w:szCs w:val="20"/>
        </w:rPr>
        <w:t>Prog</w:t>
      </w:r>
      <w:r w:rsidRPr="00F57BCF">
        <w:rPr>
          <w:sz w:val="20"/>
          <w:szCs w:val="20"/>
        </w:rPr>
        <w:t>rama de Información o Programa: Conjunto de actividades</w:t>
      </w:r>
      <w:r w:rsidR="00F9755E">
        <w:rPr>
          <w:sz w:val="20"/>
          <w:szCs w:val="20"/>
        </w:rPr>
        <w:t xml:space="preserve"> </w:t>
      </w:r>
      <w:r w:rsidR="00F9755E" w:rsidRPr="00F9755E">
        <w:rPr>
          <w:color w:val="0070C0"/>
          <w:sz w:val="20"/>
          <w:szCs w:val="20"/>
        </w:rPr>
        <w:t>mediante el cual se establecen los objetivos, metas y estrategias para la ejecución de uno o más Procesos de producción para atender Necesidades Estructuradas de Información, de las cuales podrán resultar uno o más productos estadísticos y geográficos</w:t>
      </w:r>
      <w:r w:rsidR="00C158AB" w:rsidRPr="00F57BCF">
        <w:rPr>
          <w:sz w:val="20"/>
          <w:szCs w:val="20"/>
        </w:rPr>
        <w:t>;</w:t>
      </w:r>
    </w:p>
    <w:p w14:paraId="6069AFFE"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Protocolo de Intercambio: Mecanismo para intercambiar información a través de un Canal de Intercambio</w:t>
      </w:r>
      <w:r w:rsidR="00C158AB" w:rsidRPr="00F57BCF">
        <w:rPr>
          <w:sz w:val="20"/>
          <w:szCs w:val="20"/>
        </w:rPr>
        <w:t>;</w:t>
      </w:r>
    </w:p>
    <w:p w14:paraId="51917AF0"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lastRenderedPageBreak/>
        <w:t xml:space="preserve">Registro Administrativo: Conjunto de Datos que fueron generados con fines operacionales o como parte de las funciones de una </w:t>
      </w:r>
      <w:r w:rsidR="007D28C7" w:rsidRPr="00F57BCF">
        <w:rPr>
          <w:sz w:val="20"/>
          <w:szCs w:val="20"/>
        </w:rPr>
        <w:t xml:space="preserve">institución pública o privada </w:t>
      </w:r>
      <w:r w:rsidRPr="00F57BCF">
        <w:rPr>
          <w:sz w:val="20"/>
          <w:szCs w:val="20"/>
        </w:rPr>
        <w:t>sobre un tipo de objeto, sujeto, acción, hecho o evento, y obtenidos sistemáticamente con base en un formato específico ya sea impreso, digital u otro y bajo un marco de funciones y facultades formalmente establecidas en instrumentos jurídicos o reglamentarios</w:t>
      </w:r>
      <w:r w:rsidR="00C158AB" w:rsidRPr="00F57BCF">
        <w:rPr>
          <w:sz w:val="20"/>
          <w:szCs w:val="20"/>
        </w:rPr>
        <w:t>;</w:t>
      </w:r>
    </w:p>
    <w:p w14:paraId="552636F5" w14:textId="137FB1E3" w:rsidR="00635F86" w:rsidRDefault="007B4647" w:rsidP="007D28C7">
      <w:pPr>
        <w:numPr>
          <w:ilvl w:val="0"/>
          <w:numId w:val="23"/>
        </w:numPr>
        <w:spacing w:line="240" w:lineRule="auto"/>
        <w:ind w:left="851" w:hanging="851"/>
        <w:contextualSpacing/>
        <w:jc w:val="both"/>
        <w:rPr>
          <w:sz w:val="20"/>
          <w:szCs w:val="20"/>
        </w:rPr>
      </w:pPr>
      <w:r w:rsidRPr="002D496B">
        <w:rPr>
          <w:sz w:val="20"/>
          <w:szCs w:val="20"/>
        </w:rPr>
        <w:t>Reg</w:t>
      </w:r>
      <w:r w:rsidRPr="00F57BCF">
        <w:rPr>
          <w:sz w:val="20"/>
          <w:szCs w:val="20"/>
        </w:rPr>
        <w:t>istro Estadístico o Geográfico: Lista estructurada, completa y exhaustiva de las unidades de una Población</w:t>
      </w:r>
      <w:r w:rsidR="006A597C">
        <w:rPr>
          <w:sz w:val="20"/>
          <w:szCs w:val="20"/>
        </w:rPr>
        <w:t xml:space="preserve"> o</w:t>
      </w:r>
      <w:r w:rsidR="006A597C" w:rsidRPr="006A597C">
        <w:rPr>
          <w:color w:val="0070C0"/>
          <w:sz w:val="20"/>
          <w:szCs w:val="20"/>
        </w:rPr>
        <w:t xml:space="preserve"> territorio</w:t>
      </w:r>
      <w:r w:rsidRPr="00F57BCF">
        <w:rPr>
          <w:sz w:val="20"/>
          <w:szCs w:val="20"/>
        </w:rPr>
        <w:t xml:space="preserve"> cuyo mantenimiento, evaluación de su calidad y actualización se lleva a cabo con fines estadísticos o geográficos. Entre los fines estadísticos o geográficos están: servir como marco de muestreo y de base en el diseño y planeación de otros Programas de Información; ser una fuente de datos para generar </w:t>
      </w:r>
      <w:r w:rsidR="008F7A0B">
        <w:rPr>
          <w:sz w:val="20"/>
          <w:szCs w:val="20"/>
        </w:rPr>
        <w:t>i</w:t>
      </w:r>
      <w:r w:rsidRPr="00F57BCF">
        <w:rPr>
          <w:sz w:val="20"/>
          <w:szCs w:val="20"/>
        </w:rPr>
        <w:t>nformación estadística o geográfica; y servir como referencia para la integración de otras fuentes de datos como registros administrativos</w:t>
      </w:r>
      <w:r w:rsidR="00C158AB" w:rsidRPr="00F57BCF">
        <w:rPr>
          <w:sz w:val="20"/>
          <w:szCs w:val="20"/>
        </w:rPr>
        <w:t>;</w:t>
      </w:r>
    </w:p>
    <w:p w14:paraId="24D80817" w14:textId="2EF4A3AD" w:rsidR="00AE4BE2" w:rsidRPr="00293A5D" w:rsidRDefault="00AE4BE2" w:rsidP="00AE4BE2">
      <w:pPr>
        <w:spacing w:line="240" w:lineRule="auto"/>
        <w:ind w:left="851"/>
        <w:contextualSpacing/>
        <w:jc w:val="both"/>
        <w:rPr>
          <w:color w:val="0070C0"/>
          <w:sz w:val="20"/>
          <w:szCs w:val="20"/>
        </w:rPr>
      </w:pPr>
      <w:r w:rsidRPr="00293A5D">
        <w:rPr>
          <w:color w:val="0070C0"/>
          <w:sz w:val="20"/>
          <w:szCs w:val="20"/>
        </w:rPr>
        <w:t>XXXV bis. Representaci</w:t>
      </w:r>
      <w:r w:rsidR="004A1117" w:rsidRPr="00293A5D">
        <w:rPr>
          <w:color w:val="0070C0"/>
          <w:sz w:val="20"/>
          <w:szCs w:val="20"/>
        </w:rPr>
        <w:t>ón territorial:</w:t>
      </w:r>
      <w:r w:rsidR="00385DD0">
        <w:rPr>
          <w:color w:val="0070C0"/>
          <w:sz w:val="20"/>
          <w:szCs w:val="20"/>
        </w:rPr>
        <w:t xml:space="preserve"> </w:t>
      </w:r>
      <w:r w:rsidR="00293A5D" w:rsidRPr="006E041E">
        <w:rPr>
          <w:color w:val="0070C0"/>
          <w:sz w:val="20"/>
          <w:szCs w:val="20"/>
        </w:rPr>
        <w:t xml:space="preserve">Se refiere </w:t>
      </w:r>
      <w:r w:rsidR="00293A5D" w:rsidRPr="00293A5D">
        <w:rPr>
          <w:color w:val="0070C0"/>
          <w:sz w:val="20"/>
          <w:szCs w:val="20"/>
        </w:rPr>
        <w:t xml:space="preserve">a la </w:t>
      </w:r>
      <w:r w:rsidR="006E041E" w:rsidRPr="006E041E">
        <w:rPr>
          <w:color w:val="0070C0"/>
          <w:sz w:val="20"/>
          <w:szCs w:val="20"/>
        </w:rPr>
        <w:t>elaboración en un mapa</w:t>
      </w:r>
      <w:r w:rsidR="00293A5D" w:rsidRPr="00293A5D">
        <w:rPr>
          <w:color w:val="0070C0"/>
          <w:sz w:val="20"/>
          <w:szCs w:val="20"/>
        </w:rPr>
        <w:t xml:space="preserve"> de un rasgo del territorio</w:t>
      </w:r>
      <w:r w:rsidR="00CD52E0">
        <w:rPr>
          <w:color w:val="0070C0"/>
          <w:sz w:val="20"/>
          <w:szCs w:val="20"/>
        </w:rPr>
        <w:t>;</w:t>
      </w:r>
    </w:p>
    <w:p w14:paraId="361732D1" w14:textId="2DA0C7A2" w:rsidR="00635F86" w:rsidRDefault="007B4647" w:rsidP="007D28C7">
      <w:pPr>
        <w:numPr>
          <w:ilvl w:val="0"/>
          <w:numId w:val="23"/>
        </w:numPr>
        <w:spacing w:line="240" w:lineRule="auto"/>
        <w:ind w:left="851" w:hanging="851"/>
        <w:contextualSpacing/>
        <w:jc w:val="both"/>
        <w:rPr>
          <w:sz w:val="20"/>
          <w:szCs w:val="20"/>
        </w:rPr>
      </w:pPr>
      <w:proofErr w:type="spellStart"/>
      <w:r w:rsidRPr="00F57BCF">
        <w:rPr>
          <w:sz w:val="20"/>
          <w:szCs w:val="20"/>
        </w:rPr>
        <w:t>Rol</w:t>
      </w:r>
      <w:proofErr w:type="spellEnd"/>
      <w:r w:rsidRPr="00F57BCF">
        <w:rPr>
          <w:sz w:val="20"/>
          <w:szCs w:val="20"/>
        </w:rPr>
        <w:t>: La función o actividades de un Actor, relativas a su participación en un Proceso determinado</w:t>
      </w:r>
      <w:r w:rsidR="00C158AB" w:rsidRPr="00F57BCF">
        <w:rPr>
          <w:sz w:val="20"/>
          <w:szCs w:val="20"/>
        </w:rPr>
        <w:t>;</w:t>
      </w:r>
    </w:p>
    <w:p w14:paraId="33053F4A"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 xml:space="preserve">SDMX: Estándar para el intercambio de datos y metadatos estadísticos; por sus siglas en inglés de la expresión </w:t>
      </w:r>
      <w:proofErr w:type="spellStart"/>
      <w:r w:rsidRPr="00F57BCF">
        <w:rPr>
          <w:i/>
          <w:sz w:val="20"/>
          <w:szCs w:val="20"/>
        </w:rPr>
        <w:t>Statistical</w:t>
      </w:r>
      <w:proofErr w:type="spellEnd"/>
      <w:r w:rsidRPr="00F57BCF">
        <w:rPr>
          <w:i/>
          <w:sz w:val="20"/>
          <w:szCs w:val="20"/>
        </w:rPr>
        <w:t xml:space="preserve"> Data and </w:t>
      </w:r>
      <w:proofErr w:type="spellStart"/>
      <w:r w:rsidRPr="00F57BCF">
        <w:rPr>
          <w:i/>
          <w:sz w:val="20"/>
          <w:szCs w:val="20"/>
        </w:rPr>
        <w:t>Metadata</w:t>
      </w:r>
      <w:proofErr w:type="spellEnd"/>
      <w:r w:rsidRPr="00F57BCF">
        <w:rPr>
          <w:i/>
          <w:sz w:val="20"/>
          <w:szCs w:val="20"/>
        </w:rPr>
        <w:t xml:space="preserve"> </w:t>
      </w:r>
      <w:proofErr w:type="spellStart"/>
      <w:r w:rsidRPr="00F57BCF">
        <w:rPr>
          <w:i/>
          <w:sz w:val="20"/>
          <w:szCs w:val="20"/>
        </w:rPr>
        <w:t>eXchange</w:t>
      </w:r>
      <w:proofErr w:type="spellEnd"/>
      <w:r w:rsidR="00C158AB" w:rsidRPr="00AC28FA">
        <w:rPr>
          <w:sz w:val="20"/>
          <w:szCs w:val="20"/>
        </w:rPr>
        <w:t>;</w:t>
      </w:r>
    </w:p>
    <w:p w14:paraId="6B59B8AC"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Sistema Nacional de Información Estadística y Geográfica</w:t>
      </w:r>
      <w:r w:rsidR="000518CE" w:rsidRPr="00F57BCF">
        <w:rPr>
          <w:sz w:val="20"/>
          <w:szCs w:val="20"/>
        </w:rPr>
        <w:t xml:space="preserve"> o Sistema</w:t>
      </w:r>
      <w:r w:rsidR="004526A1" w:rsidRPr="00F57BCF">
        <w:rPr>
          <w:sz w:val="20"/>
          <w:szCs w:val="20"/>
        </w:rPr>
        <w:t xml:space="preserve"> (SNIEG)</w:t>
      </w:r>
      <w:r w:rsidRPr="00F57BCF">
        <w:rPr>
          <w:sz w:val="20"/>
          <w:szCs w:val="20"/>
        </w:rPr>
        <w:t>: al conjunto de Unidades organizadas a través de los Subsistemas, coordinadas por el Instituto y articuladas mediante la Red Nacional de Información, con el propósito de producir y difundir la Información de Interés Nacional</w:t>
      </w:r>
      <w:r w:rsidR="00C158AB" w:rsidRPr="00F57BCF">
        <w:rPr>
          <w:sz w:val="20"/>
          <w:szCs w:val="20"/>
        </w:rPr>
        <w:t>;</w:t>
      </w:r>
    </w:p>
    <w:p w14:paraId="6C0E8090" w14:textId="0F653204" w:rsidR="00635F86" w:rsidRDefault="007B4647" w:rsidP="007D28C7">
      <w:pPr>
        <w:numPr>
          <w:ilvl w:val="0"/>
          <w:numId w:val="23"/>
        </w:numPr>
        <w:spacing w:line="240" w:lineRule="auto"/>
        <w:ind w:left="851" w:hanging="851"/>
        <w:contextualSpacing/>
        <w:jc w:val="both"/>
        <w:rPr>
          <w:sz w:val="20"/>
          <w:szCs w:val="20"/>
        </w:rPr>
      </w:pPr>
      <w:r w:rsidRPr="00F57BCF">
        <w:rPr>
          <w:sz w:val="20"/>
          <w:szCs w:val="20"/>
        </w:rPr>
        <w:t>Subsistemas Nacionales de Información o Subsistemas: a los componentes del Sistema enfocados a producir información de una determinada clase o respecto de temas específicos</w:t>
      </w:r>
      <w:r w:rsidR="00C158AB" w:rsidRPr="00F57BCF">
        <w:rPr>
          <w:sz w:val="20"/>
          <w:szCs w:val="20"/>
        </w:rPr>
        <w:t>;</w:t>
      </w:r>
    </w:p>
    <w:p w14:paraId="7879819C" w14:textId="6CA07BE4" w:rsidR="007262A1" w:rsidRPr="006649ED" w:rsidRDefault="007262A1" w:rsidP="000E04ED">
      <w:pPr>
        <w:pStyle w:val="Prrafodelista"/>
        <w:ind w:left="851" w:hanging="851"/>
        <w:jc w:val="both"/>
        <w:rPr>
          <w:rFonts w:ascii="Arial" w:hAnsi="Arial" w:cs="Arial"/>
          <w:color w:val="0070C0"/>
        </w:rPr>
      </w:pPr>
      <w:r w:rsidRPr="006649ED">
        <w:rPr>
          <w:rFonts w:ascii="Arial" w:hAnsi="Arial" w:cs="Arial"/>
          <w:color w:val="0070C0"/>
        </w:rPr>
        <w:t>XXXIX bis. Territorio: La porción de la superficie delimitada geográfica, administrativa o políticamente perteneciente a la nación, a una entidad federativa, municipio o demarcación territorial;</w:t>
      </w:r>
    </w:p>
    <w:p w14:paraId="03670BAD" w14:textId="77777777" w:rsidR="00635F86" w:rsidRPr="00F57BCF" w:rsidRDefault="007B4647" w:rsidP="007D28C7">
      <w:pPr>
        <w:numPr>
          <w:ilvl w:val="0"/>
          <w:numId w:val="23"/>
        </w:numPr>
        <w:spacing w:line="240" w:lineRule="auto"/>
        <w:ind w:left="851" w:hanging="851"/>
        <w:contextualSpacing/>
        <w:jc w:val="both"/>
        <w:rPr>
          <w:sz w:val="20"/>
          <w:szCs w:val="20"/>
        </w:rPr>
      </w:pPr>
      <w:r w:rsidRPr="00F57BCF">
        <w:rPr>
          <w:sz w:val="20"/>
          <w:szCs w:val="20"/>
        </w:rPr>
        <w:t>Unidades del Estado: a las áreas administrativas que cuenten con atribuciones para desarrollar Actividades Estadísticas y Geográficas o que cuenten con registros administrativos que permitan obtener Información de Interés Nacional de:</w:t>
      </w:r>
    </w:p>
    <w:p w14:paraId="2337ACF6" w14:textId="77777777" w:rsidR="00635F86" w:rsidRPr="00F57BCF" w:rsidRDefault="007B4647" w:rsidP="007D28C7">
      <w:pPr>
        <w:spacing w:line="240" w:lineRule="auto"/>
        <w:ind w:left="1418" w:hanging="567"/>
        <w:jc w:val="both"/>
        <w:rPr>
          <w:sz w:val="20"/>
          <w:szCs w:val="20"/>
        </w:rPr>
      </w:pPr>
      <w:r w:rsidRPr="00F57BCF">
        <w:rPr>
          <w:b/>
          <w:sz w:val="20"/>
          <w:szCs w:val="20"/>
        </w:rPr>
        <w:t>a)</w:t>
      </w:r>
      <w:r w:rsidR="00C158AB" w:rsidRPr="00F57BCF">
        <w:rPr>
          <w:sz w:val="20"/>
          <w:szCs w:val="20"/>
        </w:rPr>
        <w:tab/>
      </w:r>
      <w:r w:rsidRPr="00F57BCF">
        <w:rPr>
          <w:sz w:val="20"/>
          <w:szCs w:val="20"/>
        </w:rPr>
        <w:t>Las dependencias y entidades de la Administración Pública Federal, incluyendo a las de la Presidencia de la República y de la Procuraduría General de la República;</w:t>
      </w:r>
    </w:p>
    <w:p w14:paraId="29F32D4A" w14:textId="77777777" w:rsidR="00635F86" w:rsidRPr="00F57BCF" w:rsidRDefault="007B4647" w:rsidP="007D28C7">
      <w:pPr>
        <w:spacing w:line="240" w:lineRule="auto"/>
        <w:ind w:left="1418" w:hanging="567"/>
        <w:jc w:val="both"/>
        <w:rPr>
          <w:sz w:val="20"/>
          <w:szCs w:val="20"/>
        </w:rPr>
      </w:pPr>
      <w:r w:rsidRPr="00F57BCF">
        <w:rPr>
          <w:b/>
          <w:sz w:val="20"/>
          <w:szCs w:val="20"/>
        </w:rPr>
        <w:t>b)</w:t>
      </w:r>
      <w:r w:rsidR="00C158AB" w:rsidRPr="00F57BCF">
        <w:rPr>
          <w:sz w:val="20"/>
          <w:szCs w:val="20"/>
        </w:rPr>
        <w:tab/>
      </w:r>
      <w:r w:rsidRPr="00F57BCF">
        <w:rPr>
          <w:sz w:val="20"/>
          <w:szCs w:val="20"/>
        </w:rPr>
        <w:t>Los poderes Legislativo y Judicial de la Federación;</w:t>
      </w:r>
    </w:p>
    <w:p w14:paraId="711D3424" w14:textId="77777777" w:rsidR="00635F86" w:rsidRPr="00F57BCF" w:rsidRDefault="007B4647" w:rsidP="007D28C7">
      <w:pPr>
        <w:spacing w:line="240" w:lineRule="auto"/>
        <w:ind w:left="1418" w:hanging="567"/>
        <w:jc w:val="both"/>
        <w:rPr>
          <w:sz w:val="20"/>
          <w:szCs w:val="20"/>
        </w:rPr>
      </w:pPr>
      <w:r w:rsidRPr="00F57BCF">
        <w:rPr>
          <w:b/>
          <w:sz w:val="20"/>
          <w:szCs w:val="20"/>
        </w:rPr>
        <w:t>c)</w:t>
      </w:r>
      <w:r w:rsidR="00C158AB" w:rsidRPr="00F57BCF">
        <w:rPr>
          <w:sz w:val="20"/>
          <w:szCs w:val="20"/>
        </w:rPr>
        <w:tab/>
      </w:r>
      <w:r w:rsidRPr="00F57BCF">
        <w:rPr>
          <w:sz w:val="20"/>
          <w:szCs w:val="20"/>
        </w:rPr>
        <w:t>Las entidades federativas, los municipios y las demarcaciones territoriales de la Ciudad de México;</w:t>
      </w:r>
    </w:p>
    <w:p w14:paraId="08663521" w14:textId="77777777" w:rsidR="00635F86" w:rsidRPr="00F57BCF" w:rsidRDefault="007B4647" w:rsidP="007D28C7">
      <w:pPr>
        <w:spacing w:line="240" w:lineRule="auto"/>
        <w:ind w:left="1418" w:hanging="567"/>
        <w:jc w:val="both"/>
        <w:rPr>
          <w:sz w:val="20"/>
          <w:szCs w:val="20"/>
        </w:rPr>
      </w:pPr>
      <w:r w:rsidRPr="00F57BCF">
        <w:rPr>
          <w:b/>
          <w:sz w:val="20"/>
          <w:szCs w:val="20"/>
        </w:rPr>
        <w:t>d)</w:t>
      </w:r>
      <w:r w:rsidR="00C158AB" w:rsidRPr="00F57BCF">
        <w:rPr>
          <w:sz w:val="20"/>
          <w:szCs w:val="20"/>
        </w:rPr>
        <w:tab/>
      </w:r>
      <w:r w:rsidRPr="00F57BCF">
        <w:rPr>
          <w:sz w:val="20"/>
          <w:szCs w:val="20"/>
        </w:rPr>
        <w:t>Los organismos constitucionales autónomos, y</w:t>
      </w:r>
    </w:p>
    <w:p w14:paraId="5410E3C4" w14:textId="77777777" w:rsidR="00635F86" w:rsidRPr="00F57BCF" w:rsidRDefault="007B4647" w:rsidP="007D28C7">
      <w:pPr>
        <w:spacing w:line="240" w:lineRule="auto"/>
        <w:ind w:left="1418" w:hanging="567"/>
        <w:jc w:val="both"/>
        <w:rPr>
          <w:sz w:val="20"/>
          <w:szCs w:val="20"/>
        </w:rPr>
      </w:pPr>
      <w:r w:rsidRPr="00F57BCF">
        <w:rPr>
          <w:b/>
          <w:sz w:val="20"/>
          <w:szCs w:val="20"/>
        </w:rPr>
        <w:t>e)</w:t>
      </w:r>
      <w:r w:rsidR="00C158AB" w:rsidRPr="00F57BCF">
        <w:rPr>
          <w:sz w:val="20"/>
          <w:szCs w:val="20"/>
        </w:rPr>
        <w:tab/>
      </w:r>
      <w:r w:rsidRPr="00F57BCF">
        <w:rPr>
          <w:sz w:val="20"/>
          <w:szCs w:val="20"/>
        </w:rPr>
        <w:t>Los tribunales administrativos federales.</w:t>
      </w:r>
    </w:p>
    <w:p w14:paraId="26FEB98F" w14:textId="7A50DC14" w:rsidR="00635F86" w:rsidRDefault="007B4647" w:rsidP="007D28C7">
      <w:pPr>
        <w:spacing w:line="240" w:lineRule="auto"/>
        <w:ind w:left="851"/>
        <w:jc w:val="both"/>
        <w:rPr>
          <w:sz w:val="20"/>
          <w:szCs w:val="20"/>
        </w:rPr>
      </w:pPr>
      <w:r w:rsidRPr="00F57BCF">
        <w:rPr>
          <w:sz w:val="20"/>
          <w:szCs w:val="20"/>
        </w:rPr>
        <w:t>Cuando el Instituto genere Información se considerará como Unidad del Estado para efectos de la Ley</w:t>
      </w:r>
      <w:r w:rsidR="00C158AB" w:rsidRPr="00F57BCF">
        <w:rPr>
          <w:sz w:val="20"/>
          <w:szCs w:val="20"/>
        </w:rPr>
        <w:t>, y</w:t>
      </w:r>
      <w:r w:rsidRPr="00F57BCF">
        <w:rPr>
          <w:sz w:val="20"/>
          <w:szCs w:val="20"/>
        </w:rPr>
        <w:t xml:space="preserve"> </w:t>
      </w:r>
    </w:p>
    <w:p w14:paraId="1521773F" w14:textId="18A0C568" w:rsidR="00635F86" w:rsidRDefault="007B4647" w:rsidP="007D28C7">
      <w:pPr>
        <w:numPr>
          <w:ilvl w:val="0"/>
          <w:numId w:val="23"/>
        </w:numPr>
        <w:spacing w:line="240" w:lineRule="auto"/>
        <w:ind w:left="851" w:hanging="851"/>
        <w:contextualSpacing/>
        <w:jc w:val="both"/>
        <w:rPr>
          <w:sz w:val="20"/>
          <w:szCs w:val="20"/>
        </w:rPr>
      </w:pPr>
      <w:r w:rsidRPr="00F57BCF">
        <w:rPr>
          <w:sz w:val="20"/>
          <w:szCs w:val="20"/>
        </w:rPr>
        <w:t>Unidades Administrativas: Aquellas enlistadas en el artículo 3 del Reglamento Interior del Instituto Nacional de Estadística y Geografía que desarrollen actividades para producir información estadística y geográfica, sea o no de Interés Nacional</w:t>
      </w:r>
      <w:r w:rsidR="00134510" w:rsidRPr="00134510">
        <w:rPr>
          <w:color w:val="0070C0"/>
          <w:sz w:val="20"/>
          <w:szCs w:val="20"/>
        </w:rPr>
        <w:t>;</w:t>
      </w:r>
    </w:p>
    <w:p w14:paraId="229C2F47" w14:textId="0A244E48" w:rsidR="004B625D" w:rsidRPr="007C5C8C" w:rsidRDefault="007C5C8C" w:rsidP="007C5C8C">
      <w:pPr>
        <w:pStyle w:val="Prrafodelista"/>
        <w:numPr>
          <w:ilvl w:val="0"/>
          <w:numId w:val="23"/>
        </w:numPr>
        <w:ind w:left="851" w:hanging="851"/>
        <w:jc w:val="both"/>
        <w:rPr>
          <w:rFonts w:ascii="Arial" w:eastAsia="Arial" w:hAnsi="Arial" w:cs="Arial"/>
          <w:color w:val="0070C0"/>
          <w:lang w:eastAsia="es-MX"/>
        </w:rPr>
      </w:pPr>
      <w:r w:rsidRPr="002D496B">
        <w:rPr>
          <w:rFonts w:ascii="Arial" w:eastAsia="Arial" w:hAnsi="Arial" w:cs="Arial"/>
          <w:color w:val="0070C0"/>
          <w:lang w:eastAsia="es-MX"/>
        </w:rPr>
        <w:t>Un</w:t>
      </w:r>
      <w:r w:rsidRPr="007C5C8C">
        <w:rPr>
          <w:rFonts w:ascii="Arial" w:eastAsia="Arial" w:hAnsi="Arial" w:cs="Arial"/>
          <w:color w:val="0070C0"/>
          <w:lang w:eastAsia="es-MX"/>
        </w:rPr>
        <w:t>idad de observación: Es un elemento o grupo de elementos respecto del cual se obtienen los datos para generar la información</w:t>
      </w:r>
      <w:r w:rsidR="000E04ED">
        <w:rPr>
          <w:rFonts w:ascii="Arial" w:eastAsia="Arial" w:hAnsi="Arial" w:cs="Arial"/>
          <w:color w:val="0070C0"/>
          <w:lang w:eastAsia="es-MX"/>
        </w:rPr>
        <w:t>.</w:t>
      </w:r>
    </w:p>
    <w:p w14:paraId="3FE86CA0" w14:textId="77777777" w:rsidR="00635F86" w:rsidRPr="00F57BCF" w:rsidRDefault="00635F86" w:rsidP="00B07322">
      <w:pPr>
        <w:spacing w:line="240" w:lineRule="auto"/>
        <w:jc w:val="both"/>
        <w:rPr>
          <w:sz w:val="20"/>
          <w:szCs w:val="20"/>
        </w:rPr>
      </w:pPr>
    </w:p>
    <w:p w14:paraId="14C487E5" w14:textId="335398DC" w:rsidR="001104E1" w:rsidRDefault="007B4647" w:rsidP="001104E1">
      <w:pPr>
        <w:spacing w:line="240" w:lineRule="auto"/>
        <w:jc w:val="both"/>
        <w:rPr>
          <w:sz w:val="20"/>
          <w:szCs w:val="20"/>
        </w:rPr>
      </w:pPr>
      <w:r w:rsidRPr="002D496B">
        <w:rPr>
          <w:b/>
          <w:sz w:val="20"/>
          <w:szCs w:val="20"/>
        </w:rPr>
        <w:t>Art</w:t>
      </w:r>
      <w:r w:rsidRPr="00F57BCF">
        <w:rPr>
          <w:b/>
          <w:sz w:val="20"/>
          <w:szCs w:val="20"/>
        </w:rPr>
        <w:t>ículo 4.-</w:t>
      </w:r>
      <w:r w:rsidRPr="00F57BCF">
        <w:rPr>
          <w:sz w:val="20"/>
          <w:szCs w:val="20"/>
        </w:rPr>
        <w:t xml:space="preserve"> </w:t>
      </w:r>
      <w:r w:rsidR="00960D86" w:rsidRPr="00F57BCF">
        <w:rPr>
          <w:sz w:val="20"/>
          <w:szCs w:val="20"/>
        </w:rPr>
        <w:t>E</w:t>
      </w:r>
      <w:r w:rsidRPr="00F57BCF">
        <w:rPr>
          <w:sz w:val="20"/>
          <w:szCs w:val="20"/>
        </w:rPr>
        <w:t>sta Norma adopta un enfoque de procesos, des</w:t>
      </w:r>
      <w:r w:rsidR="00D40D67" w:rsidRPr="00F57BCF">
        <w:rPr>
          <w:sz w:val="20"/>
          <w:szCs w:val="20"/>
        </w:rPr>
        <w:t>agregando</w:t>
      </w:r>
      <w:r w:rsidRPr="00F57BCF">
        <w:rPr>
          <w:sz w:val="20"/>
          <w:szCs w:val="20"/>
        </w:rPr>
        <w:t xml:space="preserve"> la producción de información en fases y </w:t>
      </w:r>
      <w:r w:rsidR="006111CD" w:rsidRPr="006111CD">
        <w:rPr>
          <w:color w:val="0070C0"/>
          <w:sz w:val="20"/>
          <w:szCs w:val="20"/>
        </w:rPr>
        <w:t xml:space="preserve">actividades, </w:t>
      </w:r>
      <w:r w:rsidRPr="00F57BCF">
        <w:rPr>
          <w:sz w:val="20"/>
          <w:szCs w:val="20"/>
        </w:rPr>
        <w:t>recopilando las evidencias necesarias en cada una para facilitar la medición estandarizada de los productos de información</w:t>
      </w:r>
      <w:r w:rsidR="002A5F92">
        <w:rPr>
          <w:sz w:val="20"/>
          <w:szCs w:val="20"/>
        </w:rPr>
        <w:t xml:space="preserve"> </w:t>
      </w:r>
      <w:r w:rsidR="002A5F92" w:rsidRPr="002A5F92">
        <w:rPr>
          <w:color w:val="0070C0"/>
          <w:sz w:val="20"/>
          <w:szCs w:val="20"/>
        </w:rPr>
        <w:t>y asegurar la calidad de los procesos</w:t>
      </w:r>
      <w:r w:rsidRPr="00F57BCF">
        <w:rPr>
          <w:sz w:val="20"/>
          <w:szCs w:val="20"/>
        </w:rPr>
        <w:t>.</w:t>
      </w:r>
    </w:p>
    <w:p w14:paraId="187ABA60" w14:textId="77777777" w:rsidR="001104E1" w:rsidRDefault="001104E1" w:rsidP="001104E1">
      <w:pPr>
        <w:spacing w:line="240" w:lineRule="auto"/>
        <w:jc w:val="both"/>
        <w:rPr>
          <w:sz w:val="20"/>
          <w:szCs w:val="20"/>
        </w:rPr>
      </w:pPr>
    </w:p>
    <w:p w14:paraId="48A7241B" w14:textId="05521FF4" w:rsidR="001104E1" w:rsidRDefault="001104E1" w:rsidP="001104E1">
      <w:pPr>
        <w:spacing w:line="240" w:lineRule="auto"/>
        <w:jc w:val="both"/>
        <w:rPr>
          <w:sz w:val="20"/>
          <w:szCs w:val="20"/>
        </w:rPr>
      </w:pPr>
      <w:r w:rsidRPr="002D496B">
        <w:rPr>
          <w:sz w:val="20"/>
          <w:szCs w:val="20"/>
        </w:rPr>
        <w:t>Lo</w:t>
      </w:r>
      <w:r w:rsidRPr="001104E1">
        <w:rPr>
          <w:sz w:val="20"/>
          <w:szCs w:val="20"/>
        </w:rPr>
        <w:t xml:space="preserve">s Programas de Información a cargo del Instituto serán identificados en el Inventario de Programas de Información, el </w:t>
      </w:r>
      <w:r w:rsidR="005C102E" w:rsidRPr="005C102E">
        <w:rPr>
          <w:color w:val="0070C0"/>
          <w:sz w:val="20"/>
          <w:szCs w:val="20"/>
        </w:rPr>
        <w:t>cual</w:t>
      </w:r>
      <w:r w:rsidRPr="001104E1">
        <w:rPr>
          <w:sz w:val="20"/>
          <w:szCs w:val="20"/>
        </w:rPr>
        <w:t xml:space="preserve"> será administrado por la Dirección General de Integración, Análisis e Investigación. La integración y actualización del Inventario mencionado se realizará en términos de las disposiciones normativas</w:t>
      </w:r>
      <w:r w:rsidRPr="001104E1" w:rsidDel="005E2961">
        <w:rPr>
          <w:sz w:val="20"/>
          <w:szCs w:val="20"/>
        </w:rPr>
        <w:t xml:space="preserve"> </w:t>
      </w:r>
      <w:r w:rsidRPr="001104E1">
        <w:rPr>
          <w:sz w:val="20"/>
          <w:szCs w:val="20"/>
        </w:rPr>
        <w:t>que para tal efecto emita el Presidente del Instituto.</w:t>
      </w:r>
    </w:p>
    <w:p w14:paraId="017BAE8F" w14:textId="3D1736EA" w:rsidR="00624ACF" w:rsidRDefault="00624ACF" w:rsidP="001104E1">
      <w:pPr>
        <w:spacing w:line="240" w:lineRule="auto"/>
        <w:jc w:val="both"/>
        <w:rPr>
          <w:sz w:val="20"/>
          <w:szCs w:val="20"/>
        </w:rPr>
      </w:pPr>
    </w:p>
    <w:p w14:paraId="5F9008A1" w14:textId="77777777" w:rsidR="00F24EA9" w:rsidRPr="00101580" w:rsidRDefault="00F24EA9" w:rsidP="00F24EA9">
      <w:pPr>
        <w:spacing w:line="203" w:lineRule="exact"/>
        <w:ind w:right="617"/>
        <w:jc w:val="right"/>
        <w:rPr>
          <w:rFonts w:ascii="Times New Roman" w:eastAsia="Times New Roman" w:hAnsi="Times New Roman" w:cs="Times New Roman"/>
          <w:sz w:val="18"/>
          <w:szCs w:val="18"/>
        </w:rPr>
      </w:pPr>
      <w:r w:rsidRPr="001104E1">
        <w:rPr>
          <w:rFonts w:ascii="Times New Roman" w:eastAsia="Times New Roman" w:hAnsi="Times New Roman" w:cs="Times New Roman"/>
          <w:i/>
          <w:sz w:val="18"/>
          <w:szCs w:val="18"/>
        </w:rPr>
        <w:t>P</w:t>
      </w:r>
      <w:r w:rsidRPr="001104E1">
        <w:rPr>
          <w:rFonts w:ascii="Times New Roman" w:eastAsia="Times New Roman" w:hAnsi="Times New Roman" w:cs="Times New Roman"/>
          <w:i/>
          <w:spacing w:val="1"/>
          <w:sz w:val="18"/>
          <w:szCs w:val="18"/>
        </w:rPr>
        <w:t>á</w:t>
      </w:r>
      <w:r w:rsidRPr="001104E1">
        <w:rPr>
          <w:rFonts w:ascii="Times New Roman" w:eastAsia="Times New Roman" w:hAnsi="Times New Roman" w:cs="Times New Roman"/>
          <w:i/>
          <w:sz w:val="18"/>
          <w:szCs w:val="18"/>
        </w:rPr>
        <w:t>r</w:t>
      </w:r>
      <w:r w:rsidRPr="001104E1">
        <w:rPr>
          <w:rFonts w:ascii="Times New Roman" w:eastAsia="Times New Roman" w:hAnsi="Times New Roman" w:cs="Times New Roman"/>
          <w:i/>
          <w:spacing w:val="-1"/>
          <w:sz w:val="18"/>
          <w:szCs w:val="18"/>
        </w:rPr>
        <w:t>r</w:t>
      </w:r>
      <w:r w:rsidRPr="001104E1">
        <w:rPr>
          <w:rFonts w:ascii="Times New Roman" w:eastAsia="Times New Roman" w:hAnsi="Times New Roman" w:cs="Times New Roman"/>
          <w:i/>
          <w:spacing w:val="1"/>
          <w:sz w:val="18"/>
          <w:szCs w:val="18"/>
        </w:rPr>
        <w:t>a</w:t>
      </w:r>
      <w:r w:rsidRPr="001104E1">
        <w:rPr>
          <w:rFonts w:ascii="Times New Roman" w:eastAsia="Times New Roman" w:hAnsi="Times New Roman" w:cs="Times New Roman"/>
          <w:i/>
          <w:sz w:val="18"/>
          <w:szCs w:val="18"/>
        </w:rPr>
        <w:t>fo</w:t>
      </w:r>
      <w:r w:rsidRPr="001104E1">
        <w:rPr>
          <w:rFonts w:ascii="Times New Roman" w:eastAsia="Times New Roman" w:hAnsi="Times New Roman" w:cs="Times New Roman"/>
          <w:i/>
          <w:spacing w:val="1"/>
          <w:sz w:val="18"/>
          <w:szCs w:val="18"/>
        </w:rPr>
        <w:t xml:space="preserve"> </w:t>
      </w:r>
      <w:r w:rsidRPr="001104E1">
        <w:rPr>
          <w:rFonts w:ascii="Times New Roman" w:eastAsia="Times New Roman" w:hAnsi="Times New Roman" w:cs="Times New Roman"/>
          <w:i/>
          <w:sz w:val="18"/>
          <w:szCs w:val="18"/>
        </w:rPr>
        <w:t>m</w:t>
      </w:r>
      <w:r w:rsidRPr="001104E1">
        <w:rPr>
          <w:rFonts w:ascii="Times New Roman" w:eastAsia="Times New Roman" w:hAnsi="Times New Roman" w:cs="Times New Roman"/>
          <w:i/>
          <w:spacing w:val="-2"/>
          <w:sz w:val="18"/>
          <w:szCs w:val="18"/>
        </w:rPr>
        <w:t>o</w:t>
      </w:r>
      <w:r w:rsidRPr="001104E1">
        <w:rPr>
          <w:rFonts w:ascii="Times New Roman" w:eastAsia="Times New Roman" w:hAnsi="Times New Roman" w:cs="Times New Roman"/>
          <w:i/>
          <w:spacing w:val="1"/>
          <w:sz w:val="18"/>
          <w:szCs w:val="18"/>
        </w:rPr>
        <w:t>d</w:t>
      </w:r>
      <w:r w:rsidRPr="001104E1">
        <w:rPr>
          <w:rFonts w:ascii="Times New Roman" w:eastAsia="Times New Roman" w:hAnsi="Times New Roman" w:cs="Times New Roman"/>
          <w:i/>
          <w:sz w:val="18"/>
          <w:szCs w:val="18"/>
        </w:rPr>
        <w:t>i</w:t>
      </w:r>
      <w:r w:rsidRPr="001104E1">
        <w:rPr>
          <w:rFonts w:ascii="Times New Roman" w:eastAsia="Times New Roman" w:hAnsi="Times New Roman" w:cs="Times New Roman"/>
          <w:i/>
          <w:spacing w:val="1"/>
          <w:sz w:val="18"/>
          <w:szCs w:val="18"/>
        </w:rPr>
        <w:t>f</w:t>
      </w:r>
      <w:r w:rsidRPr="001104E1">
        <w:rPr>
          <w:rFonts w:ascii="Times New Roman" w:eastAsia="Times New Roman" w:hAnsi="Times New Roman" w:cs="Times New Roman"/>
          <w:i/>
          <w:sz w:val="18"/>
          <w:szCs w:val="18"/>
        </w:rPr>
        <w:t>ic</w:t>
      </w:r>
      <w:r w:rsidRPr="001104E1">
        <w:rPr>
          <w:rFonts w:ascii="Times New Roman" w:eastAsia="Times New Roman" w:hAnsi="Times New Roman" w:cs="Times New Roman"/>
          <w:i/>
          <w:spacing w:val="-2"/>
          <w:sz w:val="18"/>
          <w:szCs w:val="18"/>
        </w:rPr>
        <w:t>a</w:t>
      </w:r>
      <w:r w:rsidRPr="001104E1">
        <w:rPr>
          <w:rFonts w:ascii="Times New Roman" w:eastAsia="Times New Roman" w:hAnsi="Times New Roman" w:cs="Times New Roman"/>
          <w:i/>
          <w:spacing w:val="2"/>
          <w:sz w:val="18"/>
          <w:szCs w:val="18"/>
        </w:rPr>
        <w:t>d</w:t>
      </w:r>
      <w:r w:rsidRPr="001104E1">
        <w:rPr>
          <w:rFonts w:ascii="Times New Roman" w:eastAsia="Times New Roman" w:hAnsi="Times New Roman" w:cs="Times New Roman"/>
          <w:i/>
          <w:sz w:val="18"/>
          <w:szCs w:val="18"/>
        </w:rPr>
        <w:t>o</w:t>
      </w:r>
      <w:r w:rsidRPr="001104E1">
        <w:rPr>
          <w:rFonts w:ascii="Times New Roman" w:eastAsia="Times New Roman" w:hAnsi="Times New Roman" w:cs="Times New Roman"/>
          <w:i/>
          <w:spacing w:val="-1"/>
          <w:sz w:val="18"/>
          <w:szCs w:val="18"/>
        </w:rPr>
        <w:t xml:space="preserve"> </w:t>
      </w:r>
      <w:r w:rsidRPr="001104E1">
        <w:rPr>
          <w:rFonts w:ascii="Times New Roman" w:eastAsia="Times New Roman" w:hAnsi="Times New Roman" w:cs="Times New Roman"/>
          <w:i/>
          <w:spacing w:val="1"/>
          <w:sz w:val="18"/>
          <w:szCs w:val="18"/>
        </w:rPr>
        <w:t>1</w:t>
      </w:r>
      <w:r>
        <w:rPr>
          <w:rFonts w:ascii="Times New Roman" w:eastAsia="Times New Roman" w:hAnsi="Times New Roman" w:cs="Times New Roman"/>
          <w:i/>
          <w:spacing w:val="1"/>
          <w:sz w:val="18"/>
          <w:szCs w:val="18"/>
        </w:rPr>
        <w:t>3</w:t>
      </w:r>
      <w:r w:rsidRPr="001104E1">
        <w:rPr>
          <w:rFonts w:ascii="Times New Roman" w:eastAsia="Times New Roman" w:hAnsi="Times New Roman" w:cs="Times New Roman"/>
          <w:i/>
          <w:spacing w:val="-2"/>
          <w:sz w:val="18"/>
          <w:szCs w:val="18"/>
        </w:rPr>
        <w:t>-11-</w:t>
      </w:r>
      <w:r w:rsidRPr="001104E1">
        <w:rPr>
          <w:rFonts w:ascii="Times New Roman" w:eastAsia="Times New Roman" w:hAnsi="Times New Roman" w:cs="Times New Roman"/>
          <w:i/>
          <w:spacing w:val="1"/>
          <w:sz w:val="18"/>
          <w:szCs w:val="18"/>
        </w:rPr>
        <w:t>2</w:t>
      </w:r>
      <w:r w:rsidRPr="001104E1">
        <w:rPr>
          <w:rFonts w:ascii="Times New Roman" w:eastAsia="Times New Roman" w:hAnsi="Times New Roman" w:cs="Times New Roman"/>
          <w:i/>
          <w:spacing w:val="-1"/>
          <w:sz w:val="18"/>
          <w:szCs w:val="18"/>
        </w:rPr>
        <w:t>0</w:t>
      </w:r>
      <w:r w:rsidRPr="001104E1">
        <w:rPr>
          <w:rFonts w:ascii="Times New Roman" w:eastAsia="Times New Roman" w:hAnsi="Times New Roman" w:cs="Times New Roman"/>
          <w:i/>
          <w:spacing w:val="1"/>
          <w:sz w:val="18"/>
          <w:szCs w:val="18"/>
        </w:rPr>
        <w:t>20</w:t>
      </w:r>
    </w:p>
    <w:p w14:paraId="3EA27A89" w14:textId="77777777" w:rsidR="00F24EA9" w:rsidRDefault="00F24EA9" w:rsidP="001104E1">
      <w:pPr>
        <w:spacing w:line="240" w:lineRule="auto"/>
        <w:jc w:val="both"/>
        <w:rPr>
          <w:sz w:val="20"/>
          <w:szCs w:val="20"/>
        </w:rPr>
      </w:pPr>
    </w:p>
    <w:p w14:paraId="13AF2B5B" w14:textId="357782AA" w:rsidR="00624ACF" w:rsidRPr="00624ACF" w:rsidRDefault="00624ACF" w:rsidP="001104E1">
      <w:pPr>
        <w:spacing w:line="240" w:lineRule="auto"/>
        <w:jc w:val="both"/>
        <w:rPr>
          <w:color w:val="0070C0"/>
          <w:sz w:val="20"/>
          <w:szCs w:val="20"/>
        </w:rPr>
      </w:pPr>
      <w:r w:rsidRPr="002D496B">
        <w:rPr>
          <w:color w:val="0070C0"/>
          <w:sz w:val="20"/>
          <w:szCs w:val="20"/>
        </w:rPr>
        <w:t>Pa</w:t>
      </w:r>
      <w:r w:rsidRPr="00624ACF">
        <w:rPr>
          <w:color w:val="0070C0"/>
          <w:sz w:val="20"/>
          <w:szCs w:val="20"/>
        </w:rPr>
        <w:t xml:space="preserve">ra sistematizar la implementación de la Norma, se contará con una plataforma informática. La Dirección General de Integración, Análisis e Investigación será la responsable de integrar las </w:t>
      </w:r>
      <w:r w:rsidRPr="00624ACF">
        <w:rPr>
          <w:color w:val="0070C0"/>
          <w:sz w:val="20"/>
          <w:szCs w:val="20"/>
        </w:rPr>
        <w:lastRenderedPageBreak/>
        <w:t>necesidades de las Unidades Administrativas para conceptualizar y administrar dicha plataforma. La construcción, prueba de la infraestructura informática y soporte tecnológico</w:t>
      </w:r>
      <w:r w:rsidR="00D713F6">
        <w:rPr>
          <w:color w:val="0070C0"/>
          <w:sz w:val="20"/>
          <w:szCs w:val="20"/>
        </w:rPr>
        <w:t xml:space="preserve"> </w:t>
      </w:r>
      <w:r w:rsidRPr="00624ACF">
        <w:rPr>
          <w:color w:val="0070C0"/>
          <w:sz w:val="20"/>
          <w:szCs w:val="20"/>
        </w:rPr>
        <w:t>estarán a cargo de la Coordinación General de Informática.</w:t>
      </w:r>
    </w:p>
    <w:p w14:paraId="1738E473" w14:textId="77777777" w:rsidR="001104E1" w:rsidRPr="001104E1" w:rsidRDefault="001104E1" w:rsidP="001104E1">
      <w:pPr>
        <w:spacing w:line="240" w:lineRule="auto"/>
        <w:jc w:val="both"/>
        <w:rPr>
          <w:sz w:val="20"/>
          <w:szCs w:val="20"/>
        </w:rPr>
      </w:pPr>
    </w:p>
    <w:p w14:paraId="47C14C8A" w14:textId="77777777" w:rsidR="00635F86" w:rsidRPr="00F57BCF" w:rsidRDefault="00635F86" w:rsidP="00B07322">
      <w:pPr>
        <w:spacing w:line="240" w:lineRule="auto"/>
        <w:jc w:val="both"/>
        <w:rPr>
          <w:sz w:val="20"/>
          <w:szCs w:val="20"/>
        </w:rPr>
      </w:pPr>
    </w:p>
    <w:p w14:paraId="5DA2344E" w14:textId="36CCB778" w:rsidR="00C158AB" w:rsidRPr="00F57BCF" w:rsidRDefault="007B4647" w:rsidP="00B07322">
      <w:pPr>
        <w:spacing w:line="240" w:lineRule="auto"/>
        <w:jc w:val="both"/>
        <w:rPr>
          <w:b/>
          <w:sz w:val="20"/>
          <w:szCs w:val="20"/>
        </w:rPr>
      </w:pPr>
      <w:r w:rsidRPr="002D496B">
        <w:rPr>
          <w:b/>
          <w:sz w:val="20"/>
          <w:szCs w:val="20"/>
        </w:rPr>
        <w:t>Art</w:t>
      </w:r>
      <w:r w:rsidRPr="00F57BCF">
        <w:rPr>
          <w:b/>
          <w:sz w:val="20"/>
          <w:szCs w:val="20"/>
        </w:rPr>
        <w:t>ículo 5.-</w:t>
      </w:r>
      <w:r w:rsidR="00C158AB" w:rsidRPr="00F57BCF">
        <w:rPr>
          <w:b/>
          <w:sz w:val="20"/>
          <w:szCs w:val="20"/>
        </w:rPr>
        <w:t xml:space="preserve"> </w:t>
      </w:r>
      <w:r w:rsidRPr="00F57BCF">
        <w:rPr>
          <w:sz w:val="20"/>
          <w:szCs w:val="20"/>
        </w:rPr>
        <w:t>Las Unidades Administrativas, en la instrumentación</w:t>
      </w:r>
      <w:r w:rsidR="00B8490E" w:rsidRPr="00B8490E">
        <w:rPr>
          <w:sz w:val="20"/>
          <w:szCs w:val="20"/>
        </w:rPr>
        <w:t xml:space="preserve"> </w:t>
      </w:r>
      <w:r w:rsidR="00B8490E" w:rsidRPr="00B8490E">
        <w:rPr>
          <w:color w:val="0070C0"/>
          <w:sz w:val="20"/>
          <w:szCs w:val="20"/>
        </w:rPr>
        <w:t>de las actividades del proceso</w:t>
      </w:r>
      <w:r w:rsidRPr="00B8490E">
        <w:rPr>
          <w:color w:val="0070C0"/>
          <w:sz w:val="20"/>
          <w:szCs w:val="20"/>
        </w:rPr>
        <w:t xml:space="preserve"> </w:t>
      </w:r>
      <w:r w:rsidRPr="00F57BCF">
        <w:rPr>
          <w:sz w:val="20"/>
          <w:szCs w:val="20"/>
        </w:rPr>
        <w:t xml:space="preserve">para la producción de información estadística y geográfica, podrán ejecutar </w:t>
      </w:r>
      <w:r w:rsidRPr="00036127">
        <w:rPr>
          <w:color w:val="0070C0"/>
          <w:sz w:val="20"/>
          <w:szCs w:val="20"/>
        </w:rPr>
        <w:t xml:space="preserve">las acciones en un </w:t>
      </w:r>
      <w:r w:rsidRPr="00F57BCF">
        <w:rPr>
          <w:sz w:val="20"/>
          <w:szCs w:val="20"/>
        </w:rPr>
        <w:t xml:space="preserve">orden no necesariamente </w:t>
      </w:r>
      <w:r w:rsidRPr="00F92F40">
        <w:rPr>
          <w:sz w:val="20"/>
          <w:szCs w:val="20"/>
        </w:rPr>
        <w:t>secuencial</w:t>
      </w:r>
      <w:r w:rsidR="00691023">
        <w:rPr>
          <w:sz w:val="20"/>
          <w:szCs w:val="20"/>
        </w:rPr>
        <w:t>.</w:t>
      </w:r>
    </w:p>
    <w:p w14:paraId="32BD7CF0" w14:textId="77777777" w:rsidR="00C158AB" w:rsidRPr="00F57BCF" w:rsidRDefault="00C158AB" w:rsidP="00B07322">
      <w:pPr>
        <w:spacing w:line="240" w:lineRule="auto"/>
        <w:jc w:val="both"/>
        <w:rPr>
          <w:b/>
          <w:sz w:val="20"/>
          <w:szCs w:val="20"/>
        </w:rPr>
      </w:pPr>
    </w:p>
    <w:p w14:paraId="2A6ECC8B" w14:textId="77777777" w:rsidR="00635F86" w:rsidRPr="00F57BCF" w:rsidRDefault="007B4647" w:rsidP="00B07322">
      <w:pPr>
        <w:spacing w:line="240" w:lineRule="auto"/>
        <w:jc w:val="both"/>
        <w:rPr>
          <w:sz w:val="20"/>
          <w:szCs w:val="20"/>
        </w:rPr>
      </w:pPr>
      <w:r w:rsidRPr="00F57BCF">
        <w:rPr>
          <w:b/>
          <w:sz w:val="20"/>
          <w:szCs w:val="20"/>
        </w:rPr>
        <w:t>Artículo 6.-</w:t>
      </w:r>
      <w:r w:rsidRPr="00F57BCF">
        <w:rPr>
          <w:sz w:val="20"/>
          <w:szCs w:val="20"/>
        </w:rPr>
        <w:t xml:space="preserve"> Las fases de documentación de necesidades, diseño y construcción, previstas en los Capítulos II, III y IV de la Norma, únicamente serán aplicables a procesos de producción de información que se instrumentan por primera ocasión o aquellos que sean modificados por un cambio en las necesidades de información o por cambios en la metodología establecida en el diseño.</w:t>
      </w:r>
    </w:p>
    <w:p w14:paraId="77A9C3AA" w14:textId="77777777" w:rsidR="00960D86" w:rsidRPr="00F57BCF" w:rsidRDefault="00960D86" w:rsidP="00B07322">
      <w:pPr>
        <w:spacing w:line="240" w:lineRule="auto"/>
        <w:jc w:val="both"/>
        <w:rPr>
          <w:sz w:val="20"/>
          <w:szCs w:val="20"/>
        </w:rPr>
      </w:pPr>
    </w:p>
    <w:p w14:paraId="46C4426D" w14:textId="77777777" w:rsidR="00635F86" w:rsidRPr="00F57BCF" w:rsidRDefault="007B4647" w:rsidP="00B07322">
      <w:pPr>
        <w:spacing w:line="240" w:lineRule="auto"/>
        <w:jc w:val="both"/>
        <w:rPr>
          <w:sz w:val="20"/>
          <w:szCs w:val="20"/>
        </w:rPr>
      </w:pPr>
      <w:r w:rsidRPr="00F57BCF">
        <w:rPr>
          <w:b/>
          <w:sz w:val="20"/>
          <w:szCs w:val="20"/>
        </w:rPr>
        <w:t>Artículo 7.-</w:t>
      </w:r>
      <w:r w:rsidRPr="00F57BCF">
        <w:rPr>
          <w:sz w:val="20"/>
          <w:szCs w:val="20"/>
        </w:rPr>
        <w:t xml:space="preserve"> Las personas titulares de las Unidades Administrativas, en el ámbito de sus respectivas competencias, deberán designar por escrito a</w:t>
      </w:r>
      <w:r w:rsidR="000A1265" w:rsidRPr="00F57BCF">
        <w:rPr>
          <w:sz w:val="20"/>
          <w:szCs w:val="20"/>
        </w:rPr>
        <w:t xml:space="preserve"> quien</w:t>
      </w:r>
      <w:r w:rsidRPr="00F57BCF">
        <w:rPr>
          <w:sz w:val="20"/>
          <w:szCs w:val="20"/>
        </w:rPr>
        <w:t xml:space="preserve"> fungirá como Actor del Rol Responsable del Proceso</w:t>
      </w:r>
      <w:r w:rsidR="000A1265" w:rsidRPr="00F57BCF">
        <w:rPr>
          <w:sz w:val="20"/>
          <w:szCs w:val="20"/>
        </w:rPr>
        <w:t xml:space="preserve">, quien </w:t>
      </w:r>
      <w:r w:rsidRPr="00F57BCF">
        <w:rPr>
          <w:sz w:val="20"/>
          <w:szCs w:val="20"/>
        </w:rPr>
        <w:t>tendrá a su cargo la coordinación y supervisión de la ejecución de las actividades, así como de la generación de las evidencias a que hace referencia esta Norma.</w:t>
      </w:r>
    </w:p>
    <w:p w14:paraId="72351833" w14:textId="77777777" w:rsidR="00635F86" w:rsidRPr="00F57BCF" w:rsidRDefault="00635F86" w:rsidP="00B07322">
      <w:pPr>
        <w:spacing w:line="240" w:lineRule="auto"/>
        <w:jc w:val="both"/>
        <w:rPr>
          <w:sz w:val="20"/>
          <w:szCs w:val="20"/>
        </w:rPr>
      </w:pPr>
    </w:p>
    <w:p w14:paraId="79EE5D1A" w14:textId="77777777" w:rsidR="00635F86" w:rsidRPr="00F57BCF" w:rsidRDefault="007B4647" w:rsidP="00B07322">
      <w:pPr>
        <w:spacing w:line="240" w:lineRule="auto"/>
        <w:jc w:val="both"/>
        <w:rPr>
          <w:sz w:val="20"/>
          <w:szCs w:val="20"/>
        </w:rPr>
      </w:pPr>
      <w:r w:rsidRPr="00F57BCF">
        <w:rPr>
          <w:sz w:val="20"/>
          <w:szCs w:val="20"/>
        </w:rPr>
        <w:t xml:space="preserve">El </w:t>
      </w:r>
      <w:r w:rsidR="000A1265" w:rsidRPr="00F57BCF">
        <w:rPr>
          <w:sz w:val="20"/>
          <w:szCs w:val="20"/>
        </w:rPr>
        <w:t xml:space="preserve">Actor del </w:t>
      </w:r>
      <w:r w:rsidRPr="00F57BCF">
        <w:rPr>
          <w:sz w:val="20"/>
          <w:szCs w:val="20"/>
        </w:rPr>
        <w:t xml:space="preserve">Rol Responsable del Proceso designará por escrito al personal </w:t>
      </w:r>
      <w:r w:rsidR="000A1265" w:rsidRPr="00F57BCF">
        <w:rPr>
          <w:sz w:val="20"/>
          <w:szCs w:val="20"/>
        </w:rPr>
        <w:t xml:space="preserve">de su Unidad Administrativa que fungirá </w:t>
      </w:r>
      <w:r w:rsidRPr="00F57BCF">
        <w:rPr>
          <w:sz w:val="20"/>
          <w:szCs w:val="20"/>
        </w:rPr>
        <w:t xml:space="preserve">como Actor del Rol Responsable de la Fase de cada una de las fases reguladas en la Norma; en el caso de que la designación deba recaer en personal adscrito a otra Unidad Administrativa, el </w:t>
      </w:r>
      <w:r w:rsidR="000A1265" w:rsidRPr="00F57BCF">
        <w:rPr>
          <w:sz w:val="20"/>
          <w:szCs w:val="20"/>
        </w:rPr>
        <w:t>Actor del Rol</w:t>
      </w:r>
      <w:r w:rsidRPr="00F57BCF">
        <w:rPr>
          <w:sz w:val="20"/>
          <w:szCs w:val="20"/>
        </w:rPr>
        <w:t xml:space="preserve"> Responsable del Proceso gestionará ante la Unidad Administrativa que corresponda, la designación del Actor del Rol Responsable de la Fase.</w:t>
      </w:r>
    </w:p>
    <w:p w14:paraId="4876A2F5" w14:textId="77777777" w:rsidR="00635F86" w:rsidRPr="00F57BCF" w:rsidRDefault="00635F86" w:rsidP="00B07322">
      <w:pPr>
        <w:spacing w:line="240" w:lineRule="auto"/>
        <w:jc w:val="both"/>
        <w:rPr>
          <w:sz w:val="20"/>
          <w:szCs w:val="20"/>
        </w:rPr>
      </w:pPr>
    </w:p>
    <w:p w14:paraId="0A567C3B" w14:textId="77777777" w:rsidR="00635F86" w:rsidRPr="00F57BCF" w:rsidRDefault="007B4647" w:rsidP="00B07322">
      <w:pPr>
        <w:spacing w:line="240" w:lineRule="auto"/>
        <w:jc w:val="both"/>
        <w:rPr>
          <w:sz w:val="20"/>
          <w:szCs w:val="20"/>
        </w:rPr>
      </w:pPr>
      <w:r w:rsidRPr="00F57BCF">
        <w:rPr>
          <w:b/>
          <w:sz w:val="20"/>
          <w:szCs w:val="20"/>
        </w:rPr>
        <w:t>Artículo 8.-</w:t>
      </w:r>
      <w:r w:rsidRPr="00F57BCF">
        <w:rPr>
          <w:sz w:val="20"/>
          <w:szCs w:val="20"/>
        </w:rPr>
        <w:t xml:space="preserve"> El </w:t>
      </w:r>
      <w:r w:rsidR="009403D0" w:rsidRPr="00F57BCF">
        <w:rPr>
          <w:sz w:val="20"/>
          <w:szCs w:val="20"/>
        </w:rPr>
        <w:t xml:space="preserve">Actor del </w:t>
      </w:r>
      <w:r w:rsidRPr="00F57BCF">
        <w:rPr>
          <w:sz w:val="20"/>
          <w:szCs w:val="20"/>
        </w:rPr>
        <w:t>Rol Responsable de la Fase tendrá a su cargo la ejecución o supervisión de las actividades, así como la generación</w:t>
      </w:r>
      <w:r w:rsidR="009403D0" w:rsidRPr="00F57BCF">
        <w:rPr>
          <w:sz w:val="20"/>
          <w:szCs w:val="20"/>
        </w:rPr>
        <w:t xml:space="preserve"> y,</w:t>
      </w:r>
      <w:r w:rsidRPr="00F57BCF">
        <w:rPr>
          <w:sz w:val="20"/>
          <w:szCs w:val="20"/>
        </w:rPr>
        <w:t xml:space="preserve"> en su caso</w:t>
      </w:r>
      <w:r w:rsidR="009403D0" w:rsidRPr="00F57BCF">
        <w:rPr>
          <w:sz w:val="20"/>
          <w:szCs w:val="20"/>
        </w:rPr>
        <w:t>,</w:t>
      </w:r>
      <w:r w:rsidRPr="00F57BCF">
        <w:rPr>
          <w:sz w:val="20"/>
          <w:szCs w:val="20"/>
        </w:rPr>
        <w:t xml:space="preserve"> la recopilación, aprobación, suscripción y resguardo de las evidencias a que hace referencia la Norma para la fase </w:t>
      </w:r>
      <w:r w:rsidR="00A379A4" w:rsidRPr="00F57BCF">
        <w:rPr>
          <w:sz w:val="20"/>
          <w:szCs w:val="20"/>
        </w:rPr>
        <w:t>que le corresponda</w:t>
      </w:r>
      <w:r w:rsidRPr="00F57BCF">
        <w:rPr>
          <w:sz w:val="20"/>
          <w:szCs w:val="20"/>
        </w:rPr>
        <w:t xml:space="preserve">. </w:t>
      </w:r>
    </w:p>
    <w:p w14:paraId="32E89423" w14:textId="77777777" w:rsidR="00635F86" w:rsidRPr="00F57BCF" w:rsidRDefault="00635F86" w:rsidP="00B07322">
      <w:pPr>
        <w:spacing w:line="240" w:lineRule="auto"/>
        <w:jc w:val="both"/>
        <w:rPr>
          <w:sz w:val="20"/>
          <w:szCs w:val="20"/>
        </w:rPr>
      </w:pPr>
    </w:p>
    <w:p w14:paraId="1F87DF1B" w14:textId="77777777" w:rsidR="00635F86" w:rsidRPr="00F57BCF" w:rsidRDefault="007B4647" w:rsidP="00B07322">
      <w:pPr>
        <w:spacing w:line="240" w:lineRule="auto"/>
        <w:jc w:val="both"/>
        <w:rPr>
          <w:sz w:val="20"/>
          <w:szCs w:val="20"/>
        </w:rPr>
      </w:pPr>
      <w:r w:rsidRPr="00F57BCF">
        <w:rPr>
          <w:sz w:val="20"/>
          <w:szCs w:val="20"/>
        </w:rPr>
        <w:t>En el supuesto de que no sea necesario llevar a cabo una o varias de las actividades previstas en las fases reguladas en esta Norma, por la naturaleza particular del proceso de que se trate, el</w:t>
      </w:r>
      <w:r w:rsidR="00C069FD" w:rsidRPr="00F57BCF">
        <w:rPr>
          <w:sz w:val="20"/>
          <w:szCs w:val="20"/>
        </w:rPr>
        <w:t xml:space="preserve"> Actor del</w:t>
      </w:r>
      <w:r w:rsidRPr="00F57BCF">
        <w:rPr>
          <w:sz w:val="20"/>
          <w:szCs w:val="20"/>
        </w:rPr>
        <w:t xml:space="preserve"> Rol Responsable de </w:t>
      </w:r>
      <w:r w:rsidR="008F7A0B">
        <w:rPr>
          <w:sz w:val="20"/>
          <w:szCs w:val="20"/>
        </w:rPr>
        <w:t xml:space="preserve">la </w:t>
      </w:r>
      <w:r w:rsidRPr="00F57BCF">
        <w:rPr>
          <w:sz w:val="20"/>
          <w:szCs w:val="20"/>
        </w:rPr>
        <w:t>Fase deberá emitir por escrito una justificación de la no aplicación, en la que se indiquen los motivos por los que no resulta aplicable determinada acción; la referida justificación constituirá la evidencia de la actividad respectiva.</w:t>
      </w:r>
    </w:p>
    <w:p w14:paraId="3A86C0DD" w14:textId="77777777" w:rsidR="00635F86" w:rsidRPr="00F57BCF" w:rsidRDefault="00635F86" w:rsidP="00B07322">
      <w:pPr>
        <w:spacing w:line="240" w:lineRule="auto"/>
        <w:jc w:val="both"/>
        <w:rPr>
          <w:sz w:val="20"/>
          <w:szCs w:val="20"/>
        </w:rPr>
      </w:pPr>
    </w:p>
    <w:p w14:paraId="5EA19EA6" w14:textId="77777777" w:rsidR="00635F86" w:rsidRPr="00F57BCF" w:rsidRDefault="007B4647" w:rsidP="00B07322">
      <w:pPr>
        <w:spacing w:line="240" w:lineRule="auto"/>
        <w:jc w:val="both"/>
        <w:rPr>
          <w:sz w:val="20"/>
          <w:szCs w:val="20"/>
        </w:rPr>
      </w:pPr>
      <w:r w:rsidRPr="00F57BCF">
        <w:rPr>
          <w:b/>
          <w:sz w:val="20"/>
          <w:szCs w:val="20"/>
        </w:rPr>
        <w:t>Artículo 9.-</w:t>
      </w:r>
      <w:r w:rsidRPr="00F57BCF">
        <w:rPr>
          <w:sz w:val="20"/>
          <w:szCs w:val="20"/>
        </w:rPr>
        <w:t xml:space="preserve"> Considerando la naturaleza del proceso de que se trate, así como la organización de la Unidad Administrativa respectiva, se podrá asignar el Rol de Responsable de la Fase</w:t>
      </w:r>
      <w:r w:rsidR="00C04EDD" w:rsidRPr="00F57BCF">
        <w:rPr>
          <w:sz w:val="20"/>
          <w:szCs w:val="20"/>
        </w:rPr>
        <w:t>,</w:t>
      </w:r>
      <w:r w:rsidRPr="00F57BCF">
        <w:rPr>
          <w:sz w:val="20"/>
          <w:szCs w:val="20"/>
        </w:rPr>
        <w:t xml:space="preserve"> a la misma persona en dos o más fases.</w:t>
      </w:r>
    </w:p>
    <w:p w14:paraId="79502144" w14:textId="77777777" w:rsidR="00635F86" w:rsidRPr="00F57BCF" w:rsidRDefault="00635F86" w:rsidP="00B07322">
      <w:pPr>
        <w:spacing w:line="240" w:lineRule="auto"/>
        <w:jc w:val="both"/>
        <w:rPr>
          <w:sz w:val="20"/>
          <w:szCs w:val="20"/>
        </w:rPr>
      </w:pPr>
    </w:p>
    <w:p w14:paraId="12191B2D" w14:textId="1A7794F9" w:rsidR="00635F86" w:rsidRPr="00F57BCF" w:rsidRDefault="007B4647" w:rsidP="00B07322">
      <w:pPr>
        <w:spacing w:line="240" w:lineRule="auto"/>
        <w:jc w:val="both"/>
        <w:rPr>
          <w:sz w:val="20"/>
          <w:szCs w:val="20"/>
        </w:rPr>
      </w:pPr>
      <w:r w:rsidRPr="00F57BCF">
        <w:rPr>
          <w:b/>
          <w:sz w:val="20"/>
          <w:szCs w:val="20"/>
        </w:rPr>
        <w:t>Artículo 10.-</w:t>
      </w:r>
      <w:r w:rsidRPr="00F57BCF">
        <w:rPr>
          <w:sz w:val="20"/>
          <w:szCs w:val="20"/>
        </w:rPr>
        <w:t xml:space="preserve"> Para la Fase de Difusión, prevista en el Capítulo VIII, la designación del Actor </w:t>
      </w:r>
      <w:r w:rsidR="00147136" w:rsidRPr="00F57BCF">
        <w:rPr>
          <w:sz w:val="20"/>
          <w:szCs w:val="20"/>
        </w:rPr>
        <w:t xml:space="preserve">del Rol </w:t>
      </w:r>
      <w:r w:rsidRPr="00F57BCF">
        <w:rPr>
          <w:sz w:val="20"/>
          <w:szCs w:val="20"/>
        </w:rPr>
        <w:t xml:space="preserve">Responsable de la Fase deberá ser realizada por </w:t>
      </w:r>
      <w:r w:rsidR="001D08BC" w:rsidRPr="00F57BCF">
        <w:rPr>
          <w:sz w:val="20"/>
          <w:szCs w:val="20"/>
        </w:rPr>
        <w:t>quien sea</w:t>
      </w:r>
      <w:r w:rsidRPr="00F57BCF">
        <w:rPr>
          <w:sz w:val="20"/>
          <w:szCs w:val="20"/>
        </w:rPr>
        <w:t xml:space="preserve"> titular de la </w:t>
      </w:r>
      <w:r w:rsidR="003042B6" w:rsidRPr="00C64064">
        <w:rPr>
          <w:sz w:val="20"/>
          <w:szCs w:val="20"/>
        </w:rPr>
        <w:t>Dirección General de</w:t>
      </w:r>
      <w:r w:rsidR="003042B6" w:rsidRPr="002363AC">
        <w:rPr>
          <w:color w:val="0070C0"/>
          <w:sz w:val="20"/>
          <w:szCs w:val="20"/>
        </w:rPr>
        <w:t xml:space="preserve"> Comunicación, Servicio Público de Información y Relaciones Institucionales</w:t>
      </w:r>
      <w:r w:rsidR="002363AC" w:rsidRPr="002363AC">
        <w:rPr>
          <w:color w:val="0070C0"/>
          <w:sz w:val="20"/>
          <w:szCs w:val="20"/>
        </w:rPr>
        <w:t xml:space="preserve">, coordinando las actividades </w:t>
      </w:r>
      <w:r w:rsidR="00AC4245">
        <w:rPr>
          <w:color w:val="0070C0"/>
          <w:sz w:val="20"/>
          <w:szCs w:val="20"/>
        </w:rPr>
        <w:t xml:space="preserve">con las Unidades Administrativas </w:t>
      </w:r>
      <w:r w:rsidR="002363AC" w:rsidRPr="002363AC">
        <w:rPr>
          <w:color w:val="0070C0"/>
          <w:sz w:val="20"/>
          <w:szCs w:val="20"/>
        </w:rPr>
        <w:t>de acuerdo con la normatividad en materia de difusión</w:t>
      </w:r>
      <w:r w:rsidRPr="00F57BCF">
        <w:rPr>
          <w:sz w:val="20"/>
          <w:szCs w:val="20"/>
        </w:rPr>
        <w:t>.</w:t>
      </w:r>
    </w:p>
    <w:p w14:paraId="68344F5B" w14:textId="77777777" w:rsidR="00147136" w:rsidRPr="00F57BCF" w:rsidRDefault="00147136" w:rsidP="00B07322">
      <w:pPr>
        <w:spacing w:line="240" w:lineRule="auto"/>
        <w:jc w:val="both"/>
        <w:rPr>
          <w:sz w:val="20"/>
          <w:szCs w:val="20"/>
        </w:rPr>
      </w:pPr>
    </w:p>
    <w:p w14:paraId="39D5573C" w14:textId="77777777" w:rsidR="00147136" w:rsidRPr="00F57BCF" w:rsidRDefault="007B4647" w:rsidP="007D28C7">
      <w:pPr>
        <w:spacing w:line="240" w:lineRule="auto"/>
        <w:jc w:val="center"/>
        <w:rPr>
          <w:b/>
          <w:sz w:val="20"/>
          <w:szCs w:val="20"/>
        </w:rPr>
      </w:pPr>
      <w:bookmarkStart w:id="2" w:name="_6gn1kuudetf5" w:colFirst="0" w:colLast="0"/>
      <w:bookmarkEnd w:id="2"/>
      <w:r w:rsidRPr="00F57BCF">
        <w:rPr>
          <w:b/>
          <w:sz w:val="20"/>
          <w:szCs w:val="20"/>
        </w:rPr>
        <w:t xml:space="preserve">Capítulo II, </w:t>
      </w:r>
    </w:p>
    <w:p w14:paraId="48807855" w14:textId="77777777" w:rsidR="00635F86" w:rsidRPr="00F57BCF" w:rsidRDefault="007B4647" w:rsidP="007D28C7">
      <w:pPr>
        <w:spacing w:line="240" w:lineRule="auto"/>
        <w:jc w:val="center"/>
        <w:rPr>
          <w:b/>
          <w:sz w:val="20"/>
          <w:szCs w:val="20"/>
        </w:rPr>
      </w:pPr>
      <w:r w:rsidRPr="00F57BCF">
        <w:rPr>
          <w:b/>
          <w:sz w:val="20"/>
          <w:szCs w:val="20"/>
        </w:rPr>
        <w:t>Sobre la Fase de Documentación de las Necesidades</w:t>
      </w:r>
      <w:r w:rsidR="00147136" w:rsidRPr="00F57BCF">
        <w:rPr>
          <w:b/>
          <w:sz w:val="20"/>
          <w:szCs w:val="20"/>
        </w:rPr>
        <w:t>.</w:t>
      </w:r>
    </w:p>
    <w:p w14:paraId="03951F10" w14:textId="77777777" w:rsidR="00635F86" w:rsidRPr="00F57BCF" w:rsidRDefault="00635F86" w:rsidP="00B07322">
      <w:pPr>
        <w:spacing w:line="240" w:lineRule="auto"/>
        <w:rPr>
          <w:sz w:val="20"/>
          <w:szCs w:val="20"/>
        </w:rPr>
      </w:pPr>
    </w:p>
    <w:p w14:paraId="0AD5558C" w14:textId="66033F48" w:rsidR="00635F86" w:rsidRPr="00F57BCF" w:rsidRDefault="007B4647" w:rsidP="00B07322">
      <w:pPr>
        <w:spacing w:line="240" w:lineRule="auto"/>
        <w:jc w:val="both"/>
        <w:rPr>
          <w:sz w:val="20"/>
          <w:szCs w:val="20"/>
        </w:rPr>
      </w:pPr>
      <w:r w:rsidRPr="00F57BCF">
        <w:rPr>
          <w:b/>
          <w:sz w:val="20"/>
          <w:szCs w:val="20"/>
        </w:rPr>
        <w:t>Artículo 11.-</w:t>
      </w:r>
      <w:r w:rsidRPr="00F57BCF">
        <w:rPr>
          <w:sz w:val="20"/>
          <w:szCs w:val="20"/>
        </w:rPr>
        <w:t xml:space="preserve"> Las actividades específicas para la detección, gestión y aprobación de necesidades, así como los elementos documentales que se deben generar y recabar, se llevarán a cabo conforme a las disposiciones normativas que al efecto se emitan. El objetivo de </w:t>
      </w:r>
      <w:r w:rsidRPr="00D81566">
        <w:rPr>
          <w:color w:val="0070C0"/>
          <w:sz w:val="20"/>
          <w:szCs w:val="20"/>
        </w:rPr>
        <w:t xml:space="preserve">esta fase es documentar </w:t>
      </w:r>
      <w:r w:rsidRPr="00F57BCF">
        <w:rPr>
          <w:sz w:val="20"/>
          <w:szCs w:val="20"/>
        </w:rPr>
        <w:t>las necesidades de información que sustentan al Programa de Información.</w:t>
      </w:r>
    </w:p>
    <w:p w14:paraId="353FA032" w14:textId="77777777" w:rsidR="00635F86" w:rsidRPr="00F57BCF" w:rsidRDefault="00635F86" w:rsidP="00B07322">
      <w:pPr>
        <w:spacing w:line="240" w:lineRule="auto"/>
        <w:jc w:val="both"/>
        <w:rPr>
          <w:sz w:val="20"/>
          <w:szCs w:val="20"/>
        </w:rPr>
      </w:pPr>
    </w:p>
    <w:p w14:paraId="64F16AD0" w14:textId="77777777" w:rsidR="00635F86" w:rsidRPr="00F57BCF" w:rsidRDefault="007B4647" w:rsidP="00AB6845">
      <w:pPr>
        <w:spacing w:line="240" w:lineRule="auto"/>
        <w:jc w:val="both"/>
        <w:rPr>
          <w:sz w:val="20"/>
          <w:szCs w:val="20"/>
        </w:rPr>
      </w:pPr>
      <w:r w:rsidRPr="00F57BCF">
        <w:rPr>
          <w:b/>
          <w:sz w:val="20"/>
          <w:szCs w:val="20"/>
        </w:rPr>
        <w:t>Artículo 12.-</w:t>
      </w:r>
      <w:r w:rsidRPr="00F57BCF">
        <w:rPr>
          <w:sz w:val="20"/>
          <w:szCs w:val="20"/>
        </w:rPr>
        <w:t xml:space="preserve"> El Actor </w:t>
      </w:r>
      <w:r w:rsidR="00B04919" w:rsidRPr="00F57BCF">
        <w:rPr>
          <w:sz w:val="20"/>
          <w:szCs w:val="20"/>
        </w:rPr>
        <w:t>d</w:t>
      </w:r>
      <w:r w:rsidRPr="00F57BCF">
        <w:rPr>
          <w:sz w:val="20"/>
          <w:szCs w:val="20"/>
        </w:rPr>
        <w:t xml:space="preserve">el Rol Responsable de la Fase deberá recabar e integrar la evidencia que acredite la realización de las actividades a que hace referencia la normatividad relativa a la </w:t>
      </w:r>
      <w:r w:rsidR="000518CE" w:rsidRPr="00F57BCF">
        <w:rPr>
          <w:sz w:val="20"/>
          <w:szCs w:val="20"/>
        </w:rPr>
        <w:t>d</w:t>
      </w:r>
      <w:r w:rsidRPr="00F57BCF">
        <w:rPr>
          <w:sz w:val="20"/>
          <w:szCs w:val="20"/>
        </w:rPr>
        <w:t xml:space="preserve">etección y </w:t>
      </w:r>
      <w:r w:rsidR="000518CE" w:rsidRPr="00F57BCF">
        <w:rPr>
          <w:sz w:val="20"/>
          <w:szCs w:val="20"/>
        </w:rPr>
        <w:t>a</w:t>
      </w:r>
      <w:r w:rsidRPr="00F57BCF">
        <w:rPr>
          <w:sz w:val="20"/>
          <w:szCs w:val="20"/>
        </w:rPr>
        <w:t xml:space="preserve">probación de </w:t>
      </w:r>
      <w:r w:rsidR="000518CE" w:rsidRPr="00F57BCF">
        <w:rPr>
          <w:sz w:val="20"/>
          <w:szCs w:val="20"/>
        </w:rPr>
        <w:t>n</w:t>
      </w:r>
      <w:r w:rsidRPr="00F57BCF">
        <w:rPr>
          <w:sz w:val="20"/>
          <w:szCs w:val="20"/>
        </w:rPr>
        <w:t>ecesidades, dentro de la que se encuentra lo siguiente:</w:t>
      </w:r>
    </w:p>
    <w:p w14:paraId="1C9BA6CD" w14:textId="77777777" w:rsidR="00635F86" w:rsidRPr="00F57BCF" w:rsidRDefault="007B4647" w:rsidP="007D28C7">
      <w:pPr>
        <w:numPr>
          <w:ilvl w:val="0"/>
          <w:numId w:val="26"/>
        </w:numPr>
        <w:spacing w:line="240" w:lineRule="auto"/>
        <w:ind w:left="567" w:hanging="567"/>
        <w:contextualSpacing/>
        <w:jc w:val="both"/>
        <w:rPr>
          <w:sz w:val="20"/>
          <w:szCs w:val="20"/>
        </w:rPr>
      </w:pPr>
      <w:r w:rsidRPr="00F57BCF">
        <w:rPr>
          <w:sz w:val="20"/>
          <w:szCs w:val="20"/>
        </w:rPr>
        <w:t>Documento de detección de necesidades de información con el siguiente contenido:</w:t>
      </w:r>
    </w:p>
    <w:p w14:paraId="1A5AB5E8" w14:textId="77777777" w:rsidR="00635F86" w:rsidRPr="00F57BCF" w:rsidRDefault="007B4647" w:rsidP="007D28C7">
      <w:pPr>
        <w:numPr>
          <w:ilvl w:val="1"/>
          <w:numId w:val="26"/>
        </w:numPr>
        <w:spacing w:line="240" w:lineRule="auto"/>
        <w:ind w:left="1134" w:hanging="567"/>
        <w:contextualSpacing/>
        <w:jc w:val="both"/>
        <w:rPr>
          <w:sz w:val="20"/>
          <w:szCs w:val="20"/>
        </w:rPr>
      </w:pPr>
      <w:r w:rsidRPr="00F57BCF">
        <w:rPr>
          <w:sz w:val="20"/>
          <w:szCs w:val="20"/>
        </w:rPr>
        <w:lastRenderedPageBreak/>
        <w:t xml:space="preserve">Descripción y características de las Necesidades Estructuradas de Información identificadas o actualización de </w:t>
      </w:r>
      <w:proofErr w:type="gramStart"/>
      <w:r w:rsidRPr="00F57BCF">
        <w:rPr>
          <w:sz w:val="20"/>
          <w:szCs w:val="20"/>
        </w:rPr>
        <w:t>las mismas</w:t>
      </w:r>
      <w:proofErr w:type="gramEnd"/>
      <w:r w:rsidRPr="00F57BCF">
        <w:rPr>
          <w:sz w:val="20"/>
          <w:szCs w:val="20"/>
        </w:rPr>
        <w:t>, especificando:</w:t>
      </w:r>
    </w:p>
    <w:p w14:paraId="250137EF" w14:textId="77777777" w:rsidR="00635F86" w:rsidRPr="00F57BCF" w:rsidRDefault="007B4647" w:rsidP="007D28C7">
      <w:pPr>
        <w:numPr>
          <w:ilvl w:val="2"/>
          <w:numId w:val="28"/>
        </w:numPr>
        <w:spacing w:line="240" w:lineRule="auto"/>
        <w:ind w:left="1701" w:hanging="425"/>
        <w:contextualSpacing/>
        <w:jc w:val="both"/>
        <w:rPr>
          <w:sz w:val="20"/>
          <w:szCs w:val="20"/>
        </w:rPr>
      </w:pPr>
      <w:r w:rsidRPr="00F57BCF">
        <w:rPr>
          <w:sz w:val="20"/>
          <w:szCs w:val="20"/>
        </w:rPr>
        <w:t xml:space="preserve">Las Unidades del Estado o Administrativas requirentes, así como los Comités Técnicos Especializados y los Comités Ejecutivos del </w:t>
      </w:r>
      <w:r w:rsidR="000518CE" w:rsidRPr="00F57BCF">
        <w:rPr>
          <w:sz w:val="20"/>
          <w:szCs w:val="20"/>
        </w:rPr>
        <w:t>S</w:t>
      </w:r>
      <w:r w:rsidR="00B04919" w:rsidRPr="00F57BCF">
        <w:rPr>
          <w:sz w:val="20"/>
          <w:szCs w:val="20"/>
        </w:rPr>
        <w:t>NIEG</w:t>
      </w:r>
      <w:r w:rsidRPr="00F57BCF">
        <w:rPr>
          <w:sz w:val="20"/>
          <w:szCs w:val="20"/>
        </w:rPr>
        <w:t>, precisando, en su caso, las organizaciones de carácter social, privado o internacional que hayan participado en la detección de las necesidades;</w:t>
      </w:r>
    </w:p>
    <w:p w14:paraId="3ACB9D92" w14:textId="77777777" w:rsidR="00635F86" w:rsidRPr="00F57BCF" w:rsidRDefault="007B4647" w:rsidP="007D28C7">
      <w:pPr>
        <w:numPr>
          <w:ilvl w:val="2"/>
          <w:numId w:val="28"/>
        </w:numPr>
        <w:spacing w:line="240" w:lineRule="auto"/>
        <w:ind w:left="1701" w:hanging="425"/>
        <w:contextualSpacing/>
        <w:jc w:val="both"/>
        <w:rPr>
          <w:sz w:val="20"/>
          <w:szCs w:val="20"/>
        </w:rPr>
      </w:pPr>
      <w:r w:rsidRPr="00F57BCF">
        <w:rPr>
          <w:sz w:val="20"/>
          <w:szCs w:val="20"/>
        </w:rPr>
        <w:t>Las disposiciones normativas aplicables;</w:t>
      </w:r>
    </w:p>
    <w:p w14:paraId="3068CA66" w14:textId="0EE2BF21" w:rsidR="00635F86" w:rsidRPr="00F57BCF" w:rsidRDefault="007B4647" w:rsidP="007D28C7">
      <w:pPr>
        <w:numPr>
          <w:ilvl w:val="2"/>
          <w:numId w:val="28"/>
        </w:numPr>
        <w:spacing w:line="240" w:lineRule="auto"/>
        <w:ind w:left="1701" w:hanging="425"/>
        <w:contextualSpacing/>
        <w:jc w:val="both"/>
        <w:rPr>
          <w:sz w:val="20"/>
          <w:szCs w:val="20"/>
        </w:rPr>
      </w:pPr>
      <w:r w:rsidRPr="002D496B">
        <w:rPr>
          <w:sz w:val="20"/>
          <w:szCs w:val="20"/>
        </w:rPr>
        <w:t>La</w:t>
      </w:r>
      <w:r w:rsidRPr="00F57BCF">
        <w:rPr>
          <w:sz w:val="20"/>
          <w:szCs w:val="20"/>
        </w:rPr>
        <w:t xml:space="preserve"> temática de la información a generar; la población</w:t>
      </w:r>
      <w:r w:rsidR="00B96E41">
        <w:rPr>
          <w:sz w:val="20"/>
          <w:szCs w:val="20"/>
        </w:rPr>
        <w:t>,</w:t>
      </w:r>
      <w:r w:rsidR="002F78A6">
        <w:rPr>
          <w:sz w:val="20"/>
          <w:szCs w:val="20"/>
        </w:rPr>
        <w:t xml:space="preserve"> </w:t>
      </w:r>
      <w:r w:rsidR="00153BA4" w:rsidRPr="002D3B64">
        <w:rPr>
          <w:color w:val="0070C0"/>
          <w:sz w:val="20"/>
          <w:szCs w:val="20"/>
        </w:rPr>
        <w:t>territorio</w:t>
      </w:r>
      <w:r w:rsidR="002F78A6">
        <w:rPr>
          <w:color w:val="0070C0"/>
          <w:sz w:val="20"/>
          <w:szCs w:val="20"/>
        </w:rPr>
        <w:t xml:space="preserve"> o </w:t>
      </w:r>
      <w:r w:rsidR="00B96E41">
        <w:rPr>
          <w:color w:val="0070C0"/>
          <w:sz w:val="20"/>
          <w:szCs w:val="20"/>
        </w:rPr>
        <w:t>fenómeno</w:t>
      </w:r>
      <w:r w:rsidR="00153BA4">
        <w:rPr>
          <w:color w:val="0070C0"/>
          <w:sz w:val="20"/>
          <w:szCs w:val="20"/>
        </w:rPr>
        <w:t xml:space="preserve"> </w:t>
      </w:r>
      <w:r w:rsidRPr="00F57BCF">
        <w:rPr>
          <w:sz w:val="20"/>
          <w:szCs w:val="20"/>
        </w:rPr>
        <w:t>objeto de estudio</w:t>
      </w:r>
      <w:r w:rsidR="001F7957">
        <w:rPr>
          <w:sz w:val="20"/>
          <w:szCs w:val="20"/>
        </w:rPr>
        <w:t xml:space="preserve">, </w:t>
      </w:r>
      <w:r w:rsidRPr="00F57BCF">
        <w:rPr>
          <w:sz w:val="20"/>
          <w:szCs w:val="20"/>
        </w:rPr>
        <w:t>los dominios de estudio; la cobertura y desglose geográfico; referencia temporal; periodicidad de la captación de datos y otras desagregaciones relevantes;</w:t>
      </w:r>
    </w:p>
    <w:p w14:paraId="3F297529" w14:textId="77777777" w:rsidR="00635F86" w:rsidRPr="00F57BCF" w:rsidRDefault="007B4647" w:rsidP="007D28C7">
      <w:pPr>
        <w:numPr>
          <w:ilvl w:val="2"/>
          <w:numId w:val="28"/>
        </w:numPr>
        <w:spacing w:line="240" w:lineRule="auto"/>
        <w:ind w:left="1701" w:hanging="425"/>
        <w:contextualSpacing/>
        <w:jc w:val="both"/>
        <w:rPr>
          <w:sz w:val="20"/>
          <w:szCs w:val="20"/>
        </w:rPr>
      </w:pPr>
      <w:r w:rsidRPr="00F57BCF">
        <w:rPr>
          <w:sz w:val="20"/>
          <w:szCs w:val="20"/>
        </w:rPr>
        <w:t>Los objetivos y uso previsto para la información, y</w:t>
      </w:r>
    </w:p>
    <w:p w14:paraId="34807206" w14:textId="77777777" w:rsidR="00635F86" w:rsidRPr="00F57BCF" w:rsidRDefault="007B4647" w:rsidP="007D28C7">
      <w:pPr>
        <w:numPr>
          <w:ilvl w:val="2"/>
          <w:numId w:val="28"/>
        </w:numPr>
        <w:spacing w:line="240" w:lineRule="auto"/>
        <w:ind w:left="1701" w:hanging="425"/>
        <w:contextualSpacing/>
        <w:jc w:val="both"/>
        <w:rPr>
          <w:sz w:val="20"/>
          <w:szCs w:val="20"/>
        </w:rPr>
      </w:pPr>
      <w:r w:rsidRPr="00F57BCF">
        <w:rPr>
          <w:sz w:val="20"/>
          <w:szCs w:val="20"/>
        </w:rPr>
        <w:t>Los conceptos que se desean representar o medir.</w:t>
      </w:r>
    </w:p>
    <w:p w14:paraId="3EA318A3" w14:textId="77777777" w:rsidR="00AB6845" w:rsidRPr="00F57BCF" w:rsidRDefault="007B4647" w:rsidP="00AB6845">
      <w:pPr>
        <w:numPr>
          <w:ilvl w:val="1"/>
          <w:numId w:val="26"/>
        </w:numPr>
        <w:spacing w:line="240" w:lineRule="auto"/>
        <w:ind w:left="1134" w:hanging="567"/>
        <w:contextualSpacing/>
        <w:jc w:val="both"/>
        <w:rPr>
          <w:sz w:val="20"/>
          <w:szCs w:val="20"/>
        </w:rPr>
      </w:pPr>
      <w:r w:rsidRPr="00F57BCF">
        <w:rPr>
          <w:sz w:val="20"/>
          <w:szCs w:val="20"/>
        </w:rPr>
        <w:t>Comprobación de la disponibilidad de datos:</w:t>
      </w:r>
      <w:r w:rsidR="00AB6845" w:rsidRPr="00F57BCF">
        <w:rPr>
          <w:sz w:val="20"/>
          <w:szCs w:val="20"/>
        </w:rPr>
        <w:t xml:space="preserve"> </w:t>
      </w:r>
    </w:p>
    <w:p w14:paraId="11F4F17F" w14:textId="77777777" w:rsidR="00635F86" w:rsidRPr="00F57BCF" w:rsidRDefault="007B4647" w:rsidP="007D28C7">
      <w:pPr>
        <w:pStyle w:val="Prrafodelista"/>
        <w:numPr>
          <w:ilvl w:val="0"/>
          <w:numId w:val="33"/>
        </w:numPr>
        <w:ind w:left="1701" w:hanging="567"/>
      </w:pPr>
      <w:r w:rsidRPr="00F57BCF">
        <w:rPr>
          <w:rFonts w:ascii="Arial" w:hAnsi="Arial" w:cs="Arial"/>
        </w:rPr>
        <w:t xml:space="preserve">Evaluación de las posibles alternativas de datos que puedan servir como insumo para la generación de información, incluyendo Registros Administrativos y cualquier otra fuente;  </w:t>
      </w:r>
    </w:p>
    <w:p w14:paraId="7CE1452A" w14:textId="77777777" w:rsidR="00635F86" w:rsidRPr="00F57BCF" w:rsidRDefault="007B4647" w:rsidP="007D28C7">
      <w:pPr>
        <w:pStyle w:val="Prrafodelista"/>
        <w:numPr>
          <w:ilvl w:val="0"/>
          <w:numId w:val="33"/>
        </w:numPr>
        <w:ind w:left="1701" w:hanging="567"/>
        <w:jc w:val="both"/>
      </w:pPr>
      <w:r w:rsidRPr="00F57BCF">
        <w:rPr>
          <w:rFonts w:ascii="Arial" w:hAnsi="Arial" w:cs="Arial"/>
        </w:rPr>
        <w:t>Descripción de las disposiciones legales y administrativas que constituyen el soporte jurídico para acceder a la información que se considera como insumo para la producción de información, y</w:t>
      </w:r>
    </w:p>
    <w:p w14:paraId="692746A7" w14:textId="77777777" w:rsidR="00635F86" w:rsidRPr="00AD7F1E" w:rsidRDefault="007B4647" w:rsidP="007D28C7">
      <w:pPr>
        <w:pStyle w:val="Prrafodelista"/>
        <w:numPr>
          <w:ilvl w:val="0"/>
          <w:numId w:val="33"/>
        </w:numPr>
        <w:ind w:left="1701" w:hanging="567"/>
        <w:jc w:val="both"/>
      </w:pPr>
      <w:r w:rsidRPr="00F57BCF">
        <w:rPr>
          <w:rFonts w:ascii="Arial" w:hAnsi="Arial" w:cs="Arial"/>
        </w:rPr>
        <w:t xml:space="preserve">Comprobación de que no exista una fuente de información actual que satisfaga las necesidades de información. Si algún concepto se representa o mide en otro Programa se deberá identificar y detallar qué dimensión de la necesidad de </w:t>
      </w:r>
      <w:r w:rsidRPr="00AD7F1E">
        <w:rPr>
          <w:rFonts w:ascii="Arial" w:hAnsi="Arial" w:cs="Arial"/>
        </w:rPr>
        <w:t>información no es satisfecha.</w:t>
      </w:r>
    </w:p>
    <w:p w14:paraId="22CE722D" w14:textId="77777777" w:rsidR="0082254B" w:rsidRPr="00AD7F1E" w:rsidRDefault="007B4647" w:rsidP="0082254B">
      <w:pPr>
        <w:numPr>
          <w:ilvl w:val="0"/>
          <w:numId w:val="26"/>
        </w:numPr>
        <w:spacing w:line="240" w:lineRule="auto"/>
        <w:ind w:left="567" w:hanging="567"/>
        <w:contextualSpacing/>
        <w:jc w:val="both"/>
        <w:rPr>
          <w:sz w:val="20"/>
          <w:szCs w:val="20"/>
        </w:rPr>
      </w:pPr>
      <w:r w:rsidRPr="00AD7F1E">
        <w:rPr>
          <w:sz w:val="20"/>
          <w:szCs w:val="20"/>
        </w:rPr>
        <w:t>Plan de viabilidad técnica y económica para la ejecución del proceso de producción, con los siguientes apartados:</w:t>
      </w:r>
      <w:r w:rsidR="0082254B" w:rsidRPr="00AD7F1E">
        <w:rPr>
          <w:sz w:val="20"/>
          <w:szCs w:val="20"/>
        </w:rPr>
        <w:t xml:space="preserve"> </w:t>
      </w:r>
    </w:p>
    <w:p w14:paraId="64FEE556" w14:textId="77777777" w:rsidR="002778F8" w:rsidRPr="00AD7F1E" w:rsidRDefault="007B4647" w:rsidP="002778F8">
      <w:pPr>
        <w:numPr>
          <w:ilvl w:val="0"/>
          <w:numId w:val="34"/>
        </w:numPr>
        <w:spacing w:line="240" w:lineRule="auto"/>
        <w:ind w:left="1134" w:hanging="567"/>
        <w:contextualSpacing/>
        <w:jc w:val="both"/>
        <w:rPr>
          <w:sz w:val="20"/>
          <w:szCs w:val="20"/>
        </w:rPr>
      </w:pPr>
      <w:r w:rsidRPr="00AD7F1E">
        <w:rPr>
          <w:sz w:val="20"/>
          <w:szCs w:val="20"/>
        </w:rPr>
        <w:t xml:space="preserve">Programación de eventos; </w:t>
      </w:r>
    </w:p>
    <w:p w14:paraId="21B10EE7" w14:textId="77777777" w:rsidR="00635F86" w:rsidRPr="00AD7F1E" w:rsidRDefault="007B4647" w:rsidP="007D28C7">
      <w:pPr>
        <w:pStyle w:val="Prrafodelista"/>
        <w:numPr>
          <w:ilvl w:val="0"/>
          <w:numId w:val="34"/>
        </w:numPr>
        <w:ind w:left="1134" w:hanging="567"/>
        <w:jc w:val="both"/>
      </w:pPr>
      <w:r w:rsidRPr="00AD7F1E">
        <w:rPr>
          <w:rFonts w:ascii="Arial" w:hAnsi="Arial" w:cs="Arial"/>
        </w:rPr>
        <w:t>Presupuesto y costos, y</w:t>
      </w:r>
    </w:p>
    <w:p w14:paraId="209574A9" w14:textId="77777777" w:rsidR="00635F86" w:rsidRPr="00AD7F1E" w:rsidRDefault="007B4647" w:rsidP="007D28C7">
      <w:pPr>
        <w:numPr>
          <w:ilvl w:val="0"/>
          <w:numId w:val="34"/>
        </w:numPr>
        <w:spacing w:line="240" w:lineRule="auto"/>
        <w:ind w:left="1134" w:hanging="567"/>
        <w:contextualSpacing/>
        <w:jc w:val="both"/>
        <w:rPr>
          <w:sz w:val="20"/>
          <w:szCs w:val="20"/>
        </w:rPr>
      </w:pPr>
      <w:r w:rsidRPr="00AD7F1E">
        <w:rPr>
          <w:sz w:val="20"/>
          <w:szCs w:val="20"/>
        </w:rPr>
        <w:t>Recursos humanos y materiales</w:t>
      </w:r>
      <w:r w:rsidR="00182063" w:rsidRPr="00AD7F1E">
        <w:rPr>
          <w:sz w:val="20"/>
          <w:szCs w:val="20"/>
        </w:rPr>
        <w:t>.</w:t>
      </w:r>
    </w:p>
    <w:p w14:paraId="20A9287A" w14:textId="58D0088C" w:rsidR="002778F8" w:rsidRPr="003C049C" w:rsidRDefault="007B4647" w:rsidP="002778F8">
      <w:pPr>
        <w:numPr>
          <w:ilvl w:val="0"/>
          <w:numId w:val="26"/>
        </w:numPr>
        <w:spacing w:line="240" w:lineRule="auto"/>
        <w:ind w:left="567" w:hanging="567"/>
        <w:contextualSpacing/>
        <w:jc w:val="both"/>
        <w:rPr>
          <w:color w:val="0070C0"/>
          <w:sz w:val="20"/>
          <w:szCs w:val="20"/>
        </w:rPr>
      </w:pPr>
      <w:r w:rsidRPr="00AD7F1E">
        <w:rPr>
          <w:sz w:val="20"/>
          <w:szCs w:val="20"/>
        </w:rPr>
        <w:t xml:space="preserve">Listado de los Comités Técnicos Especializados, Comités Ejecutivos o Consejo Consultivo Nacional, en su caso, en los que </w:t>
      </w:r>
      <w:r w:rsidRPr="00F57BCF">
        <w:rPr>
          <w:sz w:val="20"/>
          <w:szCs w:val="20"/>
        </w:rPr>
        <w:t xml:space="preserve">se gestionó la información, así como copia de las actas o minutas de las sesiones en las que </w:t>
      </w:r>
      <w:r w:rsidRPr="003C049C">
        <w:rPr>
          <w:color w:val="0070C0"/>
          <w:sz w:val="20"/>
          <w:szCs w:val="20"/>
        </w:rPr>
        <w:t xml:space="preserve">se </w:t>
      </w:r>
      <w:r w:rsidR="002D3B64" w:rsidRPr="002D3B64">
        <w:rPr>
          <w:color w:val="0070C0"/>
          <w:sz w:val="20"/>
          <w:szCs w:val="20"/>
        </w:rPr>
        <w:t>solicitaron</w:t>
      </w:r>
      <w:r w:rsidRPr="002D3B64">
        <w:rPr>
          <w:color w:val="0070C0"/>
          <w:sz w:val="20"/>
          <w:szCs w:val="20"/>
        </w:rPr>
        <w:t xml:space="preserve"> </w:t>
      </w:r>
      <w:r w:rsidRPr="003C049C">
        <w:rPr>
          <w:color w:val="0070C0"/>
          <w:sz w:val="20"/>
          <w:szCs w:val="20"/>
        </w:rPr>
        <w:t xml:space="preserve">y </w:t>
      </w:r>
      <w:r w:rsidR="002D3B64" w:rsidRPr="002D3B64">
        <w:rPr>
          <w:color w:val="0070C0"/>
          <w:sz w:val="20"/>
          <w:szCs w:val="20"/>
        </w:rPr>
        <w:t>dictaminaron</w:t>
      </w:r>
      <w:r w:rsidRPr="002D3B64">
        <w:rPr>
          <w:color w:val="0070C0"/>
          <w:sz w:val="20"/>
          <w:szCs w:val="20"/>
        </w:rPr>
        <w:t xml:space="preserve"> </w:t>
      </w:r>
      <w:r w:rsidRPr="003C049C">
        <w:rPr>
          <w:color w:val="0070C0"/>
          <w:sz w:val="20"/>
          <w:szCs w:val="20"/>
        </w:rPr>
        <w:t>la</w:t>
      </w:r>
      <w:r w:rsidR="00071E0F" w:rsidRPr="008C0BFE">
        <w:rPr>
          <w:color w:val="0070C0"/>
          <w:sz w:val="20"/>
          <w:szCs w:val="20"/>
        </w:rPr>
        <w:t>s</w:t>
      </w:r>
      <w:r w:rsidRPr="003C049C">
        <w:rPr>
          <w:color w:val="0070C0"/>
          <w:sz w:val="20"/>
          <w:szCs w:val="20"/>
        </w:rPr>
        <w:t xml:space="preserve"> </w:t>
      </w:r>
      <w:r w:rsidR="002D3B64" w:rsidRPr="002D3B64">
        <w:rPr>
          <w:color w:val="0070C0"/>
          <w:sz w:val="20"/>
          <w:szCs w:val="20"/>
        </w:rPr>
        <w:t>N</w:t>
      </w:r>
      <w:r w:rsidRPr="003C049C">
        <w:rPr>
          <w:color w:val="0070C0"/>
          <w:sz w:val="20"/>
          <w:szCs w:val="20"/>
        </w:rPr>
        <w:t>ecesidad</w:t>
      </w:r>
      <w:r w:rsidR="002D3B64" w:rsidRPr="003C049C">
        <w:rPr>
          <w:color w:val="0070C0"/>
          <w:sz w:val="20"/>
          <w:szCs w:val="20"/>
        </w:rPr>
        <w:t xml:space="preserve">es </w:t>
      </w:r>
      <w:r w:rsidR="002D3B64" w:rsidRPr="002D3B64">
        <w:rPr>
          <w:color w:val="0070C0"/>
          <w:sz w:val="20"/>
          <w:szCs w:val="20"/>
        </w:rPr>
        <w:t>Estructuradas de Información</w:t>
      </w:r>
      <w:r w:rsidRPr="003C049C">
        <w:rPr>
          <w:color w:val="0070C0"/>
          <w:sz w:val="20"/>
          <w:szCs w:val="20"/>
        </w:rPr>
        <w:t>;</w:t>
      </w:r>
      <w:r w:rsidR="002778F8" w:rsidRPr="003C049C">
        <w:rPr>
          <w:color w:val="0070C0"/>
          <w:sz w:val="20"/>
          <w:szCs w:val="20"/>
        </w:rPr>
        <w:t xml:space="preserve"> </w:t>
      </w:r>
    </w:p>
    <w:p w14:paraId="148282D3" w14:textId="77777777" w:rsidR="002778F8" w:rsidRPr="00F57BCF" w:rsidRDefault="007B4647" w:rsidP="002778F8">
      <w:pPr>
        <w:numPr>
          <w:ilvl w:val="0"/>
          <w:numId w:val="26"/>
        </w:numPr>
        <w:spacing w:line="240" w:lineRule="auto"/>
        <w:ind w:left="567" w:hanging="567"/>
        <w:contextualSpacing/>
        <w:jc w:val="both"/>
        <w:rPr>
          <w:sz w:val="20"/>
          <w:szCs w:val="20"/>
        </w:rPr>
      </w:pPr>
      <w:r w:rsidRPr="00F57BCF">
        <w:rPr>
          <w:sz w:val="20"/>
          <w:szCs w:val="20"/>
        </w:rPr>
        <w:t>Matriz de relación entre los conceptos incluidos en la documentación de las Necesidades Estructuradas de Información y las planteadas por las Unidades del Estado o Administrativas requirentes;</w:t>
      </w:r>
      <w:r w:rsidR="002778F8" w:rsidRPr="00F57BCF">
        <w:rPr>
          <w:sz w:val="20"/>
          <w:szCs w:val="20"/>
        </w:rPr>
        <w:t xml:space="preserve"> </w:t>
      </w:r>
    </w:p>
    <w:p w14:paraId="6DE19C76" w14:textId="77777777" w:rsidR="002778F8" w:rsidRPr="00F57BCF" w:rsidRDefault="007B4647" w:rsidP="002778F8">
      <w:pPr>
        <w:numPr>
          <w:ilvl w:val="0"/>
          <w:numId w:val="26"/>
        </w:numPr>
        <w:spacing w:line="240" w:lineRule="auto"/>
        <w:ind w:left="567" w:hanging="567"/>
        <w:contextualSpacing/>
        <w:jc w:val="both"/>
        <w:rPr>
          <w:sz w:val="20"/>
          <w:szCs w:val="20"/>
        </w:rPr>
      </w:pPr>
      <w:r w:rsidRPr="00F57BCF">
        <w:rPr>
          <w:sz w:val="20"/>
          <w:szCs w:val="20"/>
        </w:rPr>
        <w:t xml:space="preserve">Lista de conceptos y desagregaciones de interés, así como la matriz de relación entre los elementos incluidos en las Necesidades de Información con los objetivos, estrategias, líneas de acción o cualquier otro componente establecido </w:t>
      </w:r>
      <w:r w:rsidR="00182063" w:rsidRPr="00F57BCF">
        <w:rPr>
          <w:sz w:val="20"/>
          <w:szCs w:val="20"/>
        </w:rPr>
        <w:t xml:space="preserve">ya sea </w:t>
      </w:r>
      <w:r w:rsidRPr="00F57BCF">
        <w:rPr>
          <w:sz w:val="20"/>
          <w:szCs w:val="20"/>
        </w:rPr>
        <w:t>en el Plan Nacional de Desarrollo, en los programas que de este deriven, así como en los programas señalados en el artículo 9 de la Ley;</w:t>
      </w:r>
      <w:r w:rsidR="002778F8" w:rsidRPr="00F57BCF">
        <w:rPr>
          <w:sz w:val="20"/>
          <w:szCs w:val="20"/>
        </w:rPr>
        <w:t xml:space="preserve"> </w:t>
      </w:r>
    </w:p>
    <w:p w14:paraId="033C4379" w14:textId="77777777" w:rsidR="002778F8" w:rsidRPr="00F57BCF" w:rsidRDefault="007B4647" w:rsidP="002778F8">
      <w:pPr>
        <w:numPr>
          <w:ilvl w:val="0"/>
          <w:numId w:val="26"/>
        </w:numPr>
        <w:spacing w:line="240" w:lineRule="auto"/>
        <w:ind w:left="567" w:hanging="567"/>
        <w:contextualSpacing/>
        <w:jc w:val="both"/>
        <w:rPr>
          <w:sz w:val="20"/>
          <w:szCs w:val="20"/>
        </w:rPr>
      </w:pPr>
      <w:r w:rsidRPr="00F57BCF">
        <w:rPr>
          <w:sz w:val="20"/>
          <w:szCs w:val="20"/>
        </w:rPr>
        <w:t>Listado de datos que se utilizarán como insumo para la generación de información, así como los instrumentos jurídicos que soportan su acceso, y</w:t>
      </w:r>
    </w:p>
    <w:p w14:paraId="39F51BF3" w14:textId="77777777" w:rsidR="002778F8" w:rsidRPr="00F57BCF" w:rsidRDefault="007B4647" w:rsidP="002778F8">
      <w:pPr>
        <w:numPr>
          <w:ilvl w:val="0"/>
          <w:numId w:val="26"/>
        </w:numPr>
        <w:spacing w:line="240" w:lineRule="auto"/>
        <w:ind w:left="567" w:hanging="567"/>
        <w:contextualSpacing/>
        <w:jc w:val="both"/>
        <w:rPr>
          <w:sz w:val="20"/>
          <w:szCs w:val="20"/>
        </w:rPr>
      </w:pPr>
      <w:r w:rsidRPr="00F57BCF">
        <w:rPr>
          <w:sz w:val="20"/>
          <w:szCs w:val="20"/>
        </w:rPr>
        <w:t>Listado de Programas que captan información representando conceptos equivalentes y las justificaciones que hacen necesaria su generación.</w:t>
      </w:r>
      <w:r w:rsidR="002778F8" w:rsidRPr="00F57BCF">
        <w:rPr>
          <w:sz w:val="20"/>
          <w:szCs w:val="20"/>
        </w:rPr>
        <w:t xml:space="preserve"> </w:t>
      </w:r>
    </w:p>
    <w:p w14:paraId="0B3E0C74" w14:textId="77777777" w:rsidR="002778F8" w:rsidRPr="00F57BCF" w:rsidRDefault="002778F8" w:rsidP="00B07322">
      <w:pPr>
        <w:spacing w:line="240" w:lineRule="auto"/>
        <w:ind w:left="850" w:hanging="425"/>
        <w:jc w:val="both"/>
        <w:rPr>
          <w:sz w:val="20"/>
          <w:szCs w:val="20"/>
        </w:rPr>
      </w:pPr>
    </w:p>
    <w:p w14:paraId="66707A15" w14:textId="77777777" w:rsidR="00702002" w:rsidRPr="00F57BCF" w:rsidRDefault="007B4647" w:rsidP="007D28C7">
      <w:pPr>
        <w:spacing w:line="240" w:lineRule="auto"/>
        <w:jc w:val="center"/>
        <w:rPr>
          <w:b/>
          <w:sz w:val="20"/>
          <w:szCs w:val="20"/>
        </w:rPr>
      </w:pPr>
      <w:bookmarkStart w:id="3" w:name="_1h2uap3gplbw" w:colFirst="0" w:colLast="0"/>
      <w:bookmarkEnd w:id="3"/>
      <w:r w:rsidRPr="00F57BCF">
        <w:rPr>
          <w:b/>
          <w:sz w:val="20"/>
          <w:szCs w:val="20"/>
        </w:rPr>
        <w:t xml:space="preserve">Capítulo III, </w:t>
      </w:r>
    </w:p>
    <w:p w14:paraId="04085D76" w14:textId="77777777" w:rsidR="00635F86" w:rsidRPr="00F57BCF" w:rsidRDefault="007B4647" w:rsidP="007D28C7">
      <w:pPr>
        <w:spacing w:line="240" w:lineRule="auto"/>
        <w:jc w:val="center"/>
        <w:rPr>
          <w:b/>
          <w:sz w:val="20"/>
          <w:szCs w:val="20"/>
        </w:rPr>
      </w:pPr>
      <w:r w:rsidRPr="00F57BCF">
        <w:rPr>
          <w:b/>
          <w:sz w:val="20"/>
          <w:szCs w:val="20"/>
        </w:rPr>
        <w:t>Sobre la Fase de Diseño</w:t>
      </w:r>
      <w:r w:rsidR="00702002" w:rsidRPr="00F57BCF">
        <w:rPr>
          <w:b/>
          <w:sz w:val="20"/>
          <w:szCs w:val="20"/>
        </w:rPr>
        <w:t>.</w:t>
      </w:r>
    </w:p>
    <w:p w14:paraId="4FF62593" w14:textId="77777777" w:rsidR="002778F8" w:rsidRPr="00F57BCF" w:rsidRDefault="002778F8" w:rsidP="00B07322">
      <w:pPr>
        <w:spacing w:line="240" w:lineRule="auto"/>
        <w:jc w:val="both"/>
        <w:rPr>
          <w:sz w:val="20"/>
          <w:szCs w:val="20"/>
        </w:rPr>
      </w:pPr>
    </w:p>
    <w:p w14:paraId="310C4A9A" w14:textId="77777777" w:rsidR="00702002" w:rsidRPr="00F57BCF" w:rsidRDefault="007B4647" w:rsidP="00B07322">
      <w:pPr>
        <w:spacing w:line="240" w:lineRule="auto"/>
        <w:jc w:val="both"/>
        <w:rPr>
          <w:sz w:val="20"/>
          <w:szCs w:val="20"/>
        </w:rPr>
      </w:pPr>
      <w:r w:rsidRPr="00F57BCF">
        <w:rPr>
          <w:b/>
          <w:sz w:val="20"/>
          <w:szCs w:val="20"/>
        </w:rPr>
        <w:t>Artículo 13.-</w:t>
      </w:r>
      <w:r w:rsidRPr="00F57BCF">
        <w:rPr>
          <w:sz w:val="20"/>
          <w:szCs w:val="20"/>
        </w:rPr>
        <w:t xml:space="preserve"> Esta Fase tiene por objeto diseñar los Productos de información estadística o geográfica que atenderán las Necesidades Estructuradas de Información determinadas de acuerdo con los elementos documentales recabados en la fase anterior. </w:t>
      </w:r>
    </w:p>
    <w:p w14:paraId="3F96B363" w14:textId="77777777" w:rsidR="00702002" w:rsidRPr="00F57BCF" w:rsidRDefault="00702002" w:rsidP="00B07322">
      <w:pPr>
        <w:spacing w:line="240" w:lineRule="auto"/>
        <w:jc w:val="both"/>
        <w:rPr>
          <w:sz w:val="20"/>
          <w:szCs w:val="20"/>
        </w:rPr>
      </w:pPr>
    </w:p>
    <w:p w14:paraId="136CB4B5" w14:textId="23B75575" w:rsidR="00635F86" w:rsidRDefault="007B4647" w:rsidP="00B07322">
      <w:pPr>
        <w:spacing w:line="240" w:lineRule="auto"/>
        <w:jc w:val="both"/>
        <w:rPr>
          <w:sz w:val="20"/>
          <w:szCs w:val="20"/>
        </w:rPr>
      </w:pPr>
      <w:r w:rsidRPr="00F57BCF">
        <w:rPr>
          <w:sz w:val="20"/>
          <w:szCs w:val="20"/>
        </w:rPr>
        <w:t xml:space="preserve">En esta fase se diseñarán las salidas, conceptos, metodologías, instrumentos de captación, Protocolos y Canales de intercambio; así como las estrategias generales para el desarrollo de las Fases de Construcción, Captación, Procesamiento, Análisis de la producción y Difusión, la modalidad metodológica de ejecución y otros aspectos que se consideren relevantes dentro del proceso de producción de información. </w:t>
      </w:r>
    </w:p>
    <w:p w14:paraId="4B562F90" w14:textId="241CC371" w:rsidR="00D80D58" w:rsidRDefault="00D80D58" w:rsidP="00B07322">
      <w:pPr>
        <w:spacing w:line="240" w:lineRule="auto"/>
        <w:jc w:val="both"/>
        <w:rPr>
          <w:sz w:val="20"/>
          <w:szCs w:val="20"/>
        </w:rPr>
      </w:pPr>
    </w:p>
    <w:p w14:paraId="6C162699" w14:textId="77733DA7" w:rsidR="00B95B1B" w:rsidRPr="00EF77A8" w:rsidRDefault="00B95B1B" w:rsidP="00B95B1B">
      <w:pPr>
        <w:spacing w:line="240" w:lineRule="auto"/>
        <w:jc w:val="both"/>
        <w:rPr>
          <w:color w:val="0070C0"/>
          <w:sz w:val="20"/>
          <w:szCs w:val="20"/>
        </w:rPr>
      </w:pPr>
      <w:r w:rsidRPr="002D496B">
        <w:rPr>
          <w:color w:val="0070C0"/>
          <w:sz w:val="20"/>
          <w:szCs w:val="20"/>
        </w:rPr>
        <w:lastRenderedPageBreak/>
        <w:t>La participación</w:t>
      </w:r>
      <w:r w:rsidRPr="00EF77A8">
        <w:rPr>
          <w:color w:val="0070C0"/>
          <w:sz w:val="20"/>
          <w:szCs w:val="20"/>
        </w:rPr>
        <w:t xml:space="preserve"> de las Unidades Administrativas, Direcciones Regionales y Coordinaciones Estatales se realizará de acuerdo con la normatividad </w:t>
      </w:r>
      <w:r w:rsidR="00F21B85" w:rsidRPr="00EF77A8">
        <w:rPr>
          <w:color w:val="0070C0"/>
          <w:sz w:val="20"/>
          <w:szCs w:val="20"/>
        </w:rPr>
        <w:t>aplicable</w:t>
      </w:r>
      <w:r w:rsidRPr="00EF77A8">
        <w:rPr>
          <w:color w:val="0070C0"/>
          <w:sz w:val="20"/>
          <w:szCs w:val="20"/>
        </w:rPr>
        <w:t>.</w:t>
      </w:r>
    </w:p>
    <w:p w14:paraId="0BFCB014" w14:textId="77777777" w:rsidR="00B95B1B" w:rsidRPr="00F57BCF" w:rsidRDefault="00B95B1B" w:rsidP="00B07322">
      <w:pPr>
        <w:spacing w:line="240" w:lineRule="auto"/>
        <w:jc w:val="both"/>
        <w:rPr>
          <w:sz w:val="20"/>
          <w:szCs w:val="20"/>
        </w:rPr>
      </w:pPr>
    </w:p>
    <w:p w14:paraId="332495AE" w14:textId="13E57DFF" w:rsidR="00635F86" w:rsidRPr="00F57BCF" w:rsidRDefault="007B4647" w:rsidP="00B07322">
      <w:pPr>
        <w:spacing w:line="240" w:lineRule="auto"/>
        <w:jc w:val="both"/>
        <w:rPr>
          <w:sz w:val="20"/>
          <w:szCs w:val="20"/>
        </w:rPr>
      </w:pPr>
      <w:r w:rsidRPr="00F57BCF">
        <w:rPr>
          <w:b/>
          <w:sz w:val="20"/>
          <w:szCs w:val="20"/>
        </w:rPr>
        <w:t>Artículo 14.-</w:t>
      </w:r>
      <w:r w:rsidRPr="00F57BCF">
        <w:rPr>
          <w:sz w:val="20"/>
          <w:szCs w:val="20"/>
        </w:rPr>
        <w:t xml:space="preserve"> El Actor </w:t>
      </w:r>
      <w:r w:rsidR="00B04919" w:rsidRPr="00F57BCF">
        <w:rPr>
          <w:sz w:val="20"/>
          <w:szCs w:val="20"/>
        </w:rPr>
        <w:t>d</w:t>
      </w:r>
      <w:r w:rsidRPr="00F57BCF">
        <w:rPr>
          <w:sz w:val="20"/>
          <w:szCs w:val="20"/>
        </w:rPr>
        <w:t>el Rol Responsable de la Fase deberá realizar o, en su caso, coordinar o supervisar la realización de las siguientes actividades:</w:t>
      </w:r>
    </w:p>
    <w:p w14:paraId="1D8EF7F3" w14:textId="77777777" w:rsidR="00635F86" w:rsidRPr="00F57BCF" w:rsidRDefault="007B4647" w:rsidP="007D28C7">
      <w:pPr>
        <w:pStyle w:val="Prrafodelista"/>
        <w:numPr>
          <w:ilvl w:val="2"/>
          <w:numId w:val="35"/>
        </w:numPr>
        <w:ind w:left="567" w:hanging="567"/>
        <w:jc w:val="both"/>
      </w:pPr>
      <w:r w:rsidRPr="00F57BCF">
        <w:rPr>
          <w:rFonts w:ascii="Arial" w:hAnsi="Arial" w:cs="Arial"/>
        </w:rPr>
        <w:t>Diseño conceptual y de productos de difusión, incluyendo las siguientes actividades específicas:</w:t>
      </w:r>
    </w:p>
    <w:p w14:paraId="10CAE08D" w14:textId="77777777" w:rsidR="00635F86" w:rsidRPr="00F57BCF" w:rsidRDefault="007B4647" w:rsidP="007D28C7">
      <w:pPr>
        <w:pStyle w:val="Prrafodelista"/>
        <w:numPr>
          <w:ilvl w:val="1"/>
          <w:numId w:val="36"/>
        </w:numPr>
        <w:ind w:left="1134" w:hanging="567"/>
        <w:jc w:val="both"/>
      </w:pPr>
      <w:r w:rsidRPr="00F57BCF">
        <w:rPr>
          <w:rFonts w:ascii="Arial" w:hAnsi="Arial" w:cs="Arial"/>
        </w:rPr>
        <w:t>Investigación documental, en la que se deben considerar las recomendaciones y estándares de organismos internacionales cuando apliquen, así como los antecedentes y la evaluación de resultados de otros programas y la factibilidad de captación;</w:t>
      </w:r>
    </w:p>
    <w:p w14:paraId="52152856" w14:textId="3E826AB9" w:rsidR="00635F86" w:rsidRPr="00F57BCF" w:rsidRDefault="007B4647" w:rsidP="007D28C7">
      <w:pPr>
        <w:pStyle w:val="Prrafodelista"/>
        <w:numPr>
          <w:ilvl w:val="1"/>
          <w:numId w:val="36"/>
        </w:numPr>
        <w:ind w:left="1134" w:hanging="567"/>
        <w:jc w:val="both"/>
      </w:pPr>
      <w:r w:rsidRPr="00F57BCF">
        <w:rPr>
          <w:rFonts w:ascii="Arial" w:hAnsi="Arial" w:cs="Arial"/>
        </w:rPr>
        <w:t>Determinación de las definiciones de conceptos, temas, categorías, clasificaciones, variables e indicadores objetivo, así como determinación del uso de la Infraestructura de Información (Catálogos y Clasificaciones, Registros Estadísticos y Geográficos</w:t>
      </w:r>
      <w:r w:rsidR="003A43CC" w:rsidRPr="00DE5A9B">
        <w:rPr>
          <w:rFonts w:ascii="Arial" w:hAnsi="Arial" w:cs="Arial"/>
          <w:color w:val="0070C0"/>
        </w:rPr>
        <w:t>,</w:t>
      </w:r>
      <w:r w:rsidRPr="00F57BCF">
        <w:rPr>
          <w:rFonts w:ascii="Arial" w:hAnsi="Arial" w:cs="Arial"/>
        </w:rPr>
        <w:t xml:space="preserve"> y Metodologías), considerando la terminología determinada por el SNIEG y, en su caso, los estándares nacionales e internacionales existentes;</w:t>
      </w:r>
    </w:p>
    <w:p w14:paraId="10B93E0B" w14:textId="77777777" w:rsidR="00635F86" w:rsidRPr="00F57BCF" w:rsidRDefault="007B4647" w:rsidP="007D28C7">
      <w:pPr>
        <w:pStyle w:val="Prrafodelista"/>
        <w:numPr>
          <w:ilvl w:val="1"/>
          <w:numId w:val="36"/>
        </w:numPr>
        <w:ind w:left="1134" w:hanging="567"/>
        <w:jc w:val="both"/>
      </w:pPr>
      <w:r w:rsidRPr="00F57BCF">
        <w:rPr>
          <w:rFonts w:ascii="Arial" w:hAnsi="Arial" w:cs="Arial"/>
        </w:rPr>
        <w:t xml:space="preserve">Especificación de los metadatos considerando la normatividad </w:t>
      </w:r>
      <w:r w:rsidR="005F41BB" w:rsidRPr="00F57BCF">
        <w:rPr>
          <w:rFonts w:ascii="Arial" w:hAnsi="Arial" w:cs="Arial"/>
        </w:rPr>
        <w:t>aplicable</w:t>
      </w:r>
      <w:r w:rsidRPr="00F57BCF">
        <w:rPr>
          <w:rFonts w:ascii="Arial" w:hAnsi="Arial" w:cs="Arial"/>
        </w:rPr>
        <w:t>, así como los estándares nacionales e internacionales que resulten aplicables, y</w:t>
      </w:r>
    </w:p>
    <w:p w14:paraId="2D8DD475" w14:textId="77777777" w:rsidR="00635F86" w:rsidRPr="00F57BCF" w:rsidRDefault="007B4647" w:rsidP="007D28C7">
      <w:pPr>
        <w:pStyle w:val="Prrafodelista"/>
        <w:numPr>
          <w:ilvl w:val="1"/>
          <w:numId w:val="36"/>
        </w:numPr>
        <w:ind w:left="1134" w:hanging="567"/>
        <w:jc w:val="both"/>
      </w:pPr>
      <w:r w:rsidRPr="00F57BCF">
        <w:rPr>
          <w:rFonts w:ascii="Arial" w:hAnsi="Arial" w:cs="Arial"/>
        </w:rPr>
        <w:t xml:space="preserve">Diseño del Producto de información y sus Presentaciones que se generarán con motivo del proceso de producción de información, considerando </w:t>
      </w:r>
      <w:r w:rsidR="005F41BB" w:rsidRPr="00F57BCF">
        <w:rPr>
          <w:rFonts w:ascii="Arial" w:hAnsi="Arial" w:cs="Arial"/>
        </w:rPr>
        <w:t>los principios de</w:t>
      </w:r>
      <w:r w:rsidRPr="00F57BCF">
        <w:rPr>
          <w:rFonts w:ascii="Arial" w:hAnsi="Arial" w:cs="Arial"/>
        </w:rPr>
        <w:t xml:space="preserve"> confidencialidad y reserva de la </w:t>
      </w:r>
      <w:r w:rsidR="005F41BB" w:rsidRPr="00F57BCF">
        <w:rPr>
          <w:rFonts w:ascii="Arial" w:hAnsi="Arial" w:cs="Arial"/>
        </w:rPr>
        <w:t>Ley</w:t>
      </w:r>
      <w:r w:rsidR="00077E26" w:rsidRPr="00F57BCF">
        <w:rPr>
          <w:rFonts w:ascii="Arial" w:hAnsi="Arial" w:cs="Arial"/>
        </w:rPr>
        <w:t>, así como lo establecido en las disposiciones aplicables</w:t>
      </w:r>
      <w:r w:rsidRPr="00F57BCF">
        <w:rPr>
          <w:rFonts w:ascii="Arial" w:hAnsi="Arial" w:cs="Arial"/>
        </w:rPr>
        <w:t xml:space="preserve">; </w:t>
      </w:r>
    </w:p>
    <w:p w14:paraId="351C69A4" w14:textId="77777777" w:rsidR="004526A1" w:rsidRPr="00F57BCF" w:rsidRDefault="007B4647" w:rsidP="004526A1">
      <w:pPr>
        <w:pStyle w:val="Prrafodelista"/>
        <w:numPr>
          <w:ilvl w:val="2"/>
          <w:numId w:val="35"/>
        </w:numPr>
        <w:ind w:left="567" w:hanging="567"/>
        <w:jc w:val="both"/>
        <w:rPr>
          <w:rFonts w:ascii="Arial" w:hAnsi="Arial" w:cs="Arial"/>
        </w:rPr>
      </w:pPr>
      <w:r w:rsidRPr="00F57BCF">
        <w:rPr>
          <w:rFonts w:ascii="Arial" w:hAnsi="Arial" w:cs="Arial"/>
        </w:rPr>
        <w:t>Diseño de plataformas informáticas, componentes, aplicaciones y servicios de software necesarios para la producción de la información. Considera la estrategia de los flujos y tareas secuenciales desde la Fase de Captación hasta la Fase de Difusión;</w:t>
      </w:r>
      <w:r w:rsidR="004526A1" w:rsidRPr="00F57BCF">
        <w:rPr>
          <w:rFonts w:ascii="Arial" w:hAnsi="Arial" w:cs="Arial"/>
        </w:rPr>
        <w:t xml:space="preserve"> </w:t>
      </w:r>
    </w:p>
    <w:p w14:paraId="1E0D89F4" w14:textId="77777777" w:rsidR="004526A1" w:rsidRPr="00F57BCF" w:rsidRDefault="007B4647" w:rsidP="004526A1">
      <w:pPr>
        <w:pStyle w:val="Prrafodelista"/>
        <w:numPr>
          <w:ilvl w:val="2"/>
          <w:numId w:val="35"/>
        </w:numPr>
        <w:ind w:left="567" w:hanging="567"/>
        <w:jc w:val="both"/>
        <w:rPr>
          <w:rFonts w:ascii="Arial" w:hAnsi="Arial" w:cs="Arial"/>
        </w:rPr>
      </w:pPr>
      <w:r w:rsidRPr="00F57BCF">
        <w:rPr>
          <w:rFonts w:ascii="Arial" w:hAnsi="Arial" w:cs="Arial"/>
        </w:rPr>
        <w:t>Diseño de la captación, incluyendo las siguientes actividades específicas:</w:t>
      </w:r>
      <w:r w:rsidR="004526A1" w:rsidRPr="00F57BCF">
        <w:rPr>
          <w:rFonts w:ascii="Arial" w:hAnsi="Arial" w:cs="Arial"/>
        </w:rPr>
        <w:t xml:space="preserve"> </w:t>
      </w:r>
    </w:p>
    <w:p w14:paraId="08721329" w14:textId="77777777" w:rsidR="00545A58" w:rsidRPr="00F57BCF" w:rsidRDefault="007B4647" w:rsidP="007D28C7">
      <w:pPr>
        <w:pStyle w:val="Prrafodelista"/>
        <w:numPr>
          <w:ilvl w:val="0"/>
          <w:numId w:val="37"/>
        </w:numPr>
        <w:ind w:left="1134" w:hanging="567"/>
        <w:jc w:val="both"/>
        <w:rPr>
          <w:rFonts w:ascii="Arial" w:hAnsi="Arial" w:cs="Arial"/>
        </w:rPr>
      </w:pPr>
      <w:r w:rsidRPr="00F57BCF">
        <w:rPr>
          <w:rFonts w:ascii="Arial" w:hAnsi="Arial" w:cs="Arial"/>
        </w:rPr>
        <w:t>Diseño y prueba del protocolo y canal de intercambio de captación o, en su caso, de los instrumentos de captación, considerando según aplique:</w:t>
      </w:r>
      <w:r w:rsidR="00545A58" w:rsidRPr="00F57BCF">
        <w:rPr>
          <w:rFonts w:ascii="Arial" w:hAnsi="Arial" w:cs="Arial"/>
        </w:rPr>
        <w:t xml:space="preserve"> </w:t>
      </w:r>
    </w:p>
    <w:p w14:paraId="1B55C43E" w14:textId="77777777" w:rsidR="00635F86" w:rsidRPr="00F57BCF" w:rsidRDefault="007B4647" w:rsidP="007D28C7">
      <w:pPr>
        <w:pStyle w:val="Prrafodelista"/>
        <w:numPr>
          <w:ilvl w:val="5"/>
          <w:numId w:val="39"/>
        </w:numPr>
        <w:ind w:left="1701" w:hanging="567"/>
        <w:jc w:val="both"/>
      </w:pPr>
      <w:r w:rsidRPr="00F57BCF">
        <w:rPr>
          <w:rFonts w:ascii="Arial" w:hAnsi="Arial" w:cs="Arial"/>
        </w:rPr>
        <w:t xml:space="preserve">Estructura y secuencia temática; </w:t>
      </w:r>
    </w:p>
    <w:p w14:paraId="445648C7" w14:textId="77777777" w:rsidR="00635F86" w:rsidRPr="00F57BCF" w:rsidRDefault="007B4647" w:rsidP="007D28C7">
      <w:pPr>
        <w:pStyle w:val="Prrafodelista"/>
        <w:numPr>
          <w:ilvl w:val="5"/>
          <w:numId w:val="39"/>
        </w:numPr>
        <w:ind w:left="1701" w:hanging="567"/>
        <w:jc w:val="both"/>
      </w:pPr>
      <w:r w:rsidRPr="00F57BCF">
        <w:rPr>
          <w:rFonts w:ascii="Arial" w:hAnsi="Arial" w:cs="Arial"/>
        </w:rPr>
        <w:t xml:space="preserve">Definición de los reactivos o de las preguntas; </w:t>
      </w:r>
    </w:p>
    <w:p w14:paraId="3D32D45B" w14:textId="77777777" w:rsidR="00635F86" w:rsidRPr="00F57BCF" w:rsidRDefault="007B4647" w:rsidP="007D28C7">
      <w:pPr>
        <w:pStyle w:val="Prrafodelista"/>
        <w:numPr>
          <w:ilvl w:val="5"/>
          <w:numId w:val="39"/>
        </w:numPr>
        <w:ind w:left="1701" w:hanging="567"/>
        <w:jc w:val="both"/>
      </w:pPr>
      <w:r w:rsidRPr="00F57BCF">
        <w:rPr>
          <w:rFonts w:ascii="Arial" w:hAnsi="Arial" w:cs="Arial"/>
        </w:rPr>
        <w:t xml:space="preserve">Pruebas de factibilidad operativa; </w:t>
      </w:r>
    </w:p>
    <w:p w14:paraId="62098DA2" w14:textId="77777777" w:rsidR="00635F86" w:rsidRPr="00F57BCF" w:rsidRDefault="007B4647" w:rsidP="007D28C7">
      <w:pPr>
        <w:pStyle w:val="Prrafodelista"/>
        <w:numPr>
          <w:ilvl w:val="5"/>
          <w:numId w:val="39"/>
        </w:numPr>
        <w:ind w:left="1701" w:hanging="567"/>
        <w:jc w:val="both"/>
      </w:pPr>
      <w:r w:rsidRPr="00F57BCF">
        <w:rPr>
          <w:rFonts w:ascii="Arial" w:hAnsi="Arial" w:cs="Arial"/>
        </w:rPr>
        <w:t>Adecuación al contexto donde se ha de aplicar el o los instrumentos de captación de que se trate;</w:t>
      </w:r>
    </w:p>
    <w:p w14:paraId="238B733E" w14:textId="77777777" w:rsidR="00635F86" w:rsidRPr="00F57BCF" w:rsidRDefault="007B4647" w:rsidP="007D28C7">
      <w:pPr>
        <w:pStyle w:val="Prrafodelista"/>
        <w:numPr>
          <w:ilvl w:val="5"/>
          <w:numId w:val="39"/>
        </w:numPr>
        <w:ind w:left="1701" w:hanging="567"/>
        <w:jc w:val="both"/>
      </w:pPr>
      <w:r w:rsidRPr="00F57BCF">
        <w:rPr>
          <w:rFonts w:ascii="Arial" w:hAnsi="Arial" w:cs="Arial"/>
        </w:rPr>
        <w:t>Elaboración de un instrumento de evaluación para medir el grado en que los informantes comprenden los conceptos sobre los cuales se les solicita información, y</w:t>
      </w:r>
    </w:p>
    <w:p w14:paraId="37D0E0E0" w14:textId="77777777" w:rsidR="00635F86" w:rsidRPr="00F57BCF" w:rsidRDefault="007B4647" w:rsidP="007D28C7">
      <w:pPr>
        <w:pStyle w:val="Prrafodelista"/>
        <w:numPr>
          <w:ilvl w:val="5"/>
          <w:numId w:val="39"/>
        </w:numPr>
        <w:ind w:left="1701" w:hanging="567"/>
        <w:jc w:val="both"/>
      </w:pPr>
      <w:r w:rsidRPr="00F57BCF">
        <w:rPr>
          <w:rFonts w:ascii="Arial" w:hAnsi="Arial" w:cs="Arial"/>
        </w:rPr>
        <w:t>La congruencia, así como homogeneidad y comparabilidad de los datos captados.</w:t>
      </w:r>
    </w:p>
    <w:p w14:paraId="634FB290" w14:textId="77777777" w:rsidR="00545A58" w:rsidRPr="00F57BCF" w:rsidRDefault="007B4647" w:rsidP="00545A58">
      <w:pPr>
        <w:pStyle w:val="Prrafodelista"/>
        <w:numPr>
          <w:ilvl w:val="0"/>
          <w:numId w:val="37"/>
        </w:numPr>
        <w:ind w:left="1134" w:hanging="567"/>
        <w:jc w:val="both"/>
        <w:rPr>
          <w:rFonts w:ascii="Arial" w:hAnsi="Arial" w:cs="Arial"/>
        </w:rPr>
      </w:pPr>
      <w:r w:rsidRPr="00F57BCF">
        <w:rPr>
          <w:rFonts w:ascii="Arial" w:hAnsi="Arial" w:cs="Arial"/>
        </w:rPr>
        <w:t>Definición de instrucciones y criterios para los canales de intercambio de captación o los instrumentos de captación, considerando:</w:t>
      </w:r>
      <w:r w:rsidR="00545A58" w:rsidRPr="00F57BCF">
        <w:rPr>
          <w:rFonts w:ascii="Arial" w:hAnsi="Arial" w:cs="Arial"/>
        </w:rPr>
        <w:t xml:space="preserve"> </w:t>
      </w:r>
    </w:p>
    <w:p w14:paraId="03821934" w14:textId="77777777" w:rsidR="00635F86" w:rsidRPr="00F57BCF" w:rsidRDefault="007B4647" w:rsidP="007D28C7">
      <w:pPr>
        <w:pStyle w:val="Prrafodelista"/>
        <w:numPr>
          <w:ilvl w:val="0"/>
          <w:numId w:val="41"/>
        </w:numPr>
        <w:ind w:left="1701" w:hanging="567"/>
        <w:jc w:val="both"/>
      </w:pPr>
      <w:r w:rsidRPr="00F57BCF">
        <w:rPr>
          <w:rFonts w:ascii="Arial" w:hAnsi="Arial" w:cs="Arial"/>
        </w:rPr>
        <w:t>Definición de criterios de validación de la información que se capta;</w:t>
      </w:r>
    </w:p>
    <w:p w14:paraId="310DA008" w14:textId="77777777" w:rsidR="00635F86" w:rsidRPr="00F57BCF" w:rsidRDefault="007B4647" w:rsidP="007D28C7">
      <w:pPr>
        <w:pStyle w:val="Prrafodelista"/>
        <w:numPr>
          <w:ilvl w:val="0"/>
          <w:numId w:val="41"/>
        </w:numPr>
        <w:ind w:left="1701" w:hanging="567"/>
        <w:jc w:val="both"/>
      </w:pPr>
      <w:r w:rsidRPr="00F57BCF">
        <w:rPr>
          <w:rFonts w:ascii="Arial" w:hAnsi="Arial" w:cs="Arial"/>
        </w:rPr>
        <w:t>Diseño de la estrategia operativa, en el que se deberá considerar lo siguiente:</w:t>
      </w:r>
    </w:p>
    <w:p w14:paraId="72C118F6" w14:textId="77777777" w:rsidR="00635F86" w:rsidRPr="00F57BCF" w:rsidRDefault="007B4647" w:rsidP="007D28C7">
      <w:pPr>
        <w:numPr>
          <w:ilvl w:val="0"/>
          <w:numId w:val="19"/>
        </w:numPr>
        <w:spacing w:line="240" w:lineRule="auto"/>
        <w:ind w:left="2268" w:hanging="567"/>
        <w:contextualSpacing/>
        <w:jc w:val="both"/>
        <w:rPr>
          <w:sz w:val="20"/>
          <w:szCs w:val="20"/>
        </w:rPr>
      </w:pPr>
      <w:r w:rsidRPr="00F57BCF">
        <w:rPr>
          <w:sz w:val="20"/>
          <w:szCs w:val="20"/>
        </w:rPr>
        <w:t>Determinación del equipamiento a utilizar;</w:t>
      </w:r>
    </w:p>
    <w:p w14:paraId="74E78F33" w14:textId="77777777" w:rsidR="00635F86" w:rsidRPr="00F57BCF" w:rsidRDefault="007B4647" w:rsidP="007D28C7">
      <w:pPr>
        <w:numPr>
          <w:ilvl w:val="0"/>
          <w:numId w:val="19"/>
        </w:numPr>
        <w:spacing w:line="240" w:lineRule="auto"/>
        <w:ind w:left="2268" w:hanging="567"/>
        <w:contextualSpacing/>
        <w:jc w:val="both"/>
        <w:rPr>
          <w:sz w:val="20"/>
          <w:szCs w:val="20"/>
        </w:rPr>
      </w:pPr>
      <w:r w:rsidRPr="00F57BCF">
        <w:rPr>
          <w:sz w:val="20"/>
          <w:szCs w:val="20"/>
        </w:rPr>
        <w:t>Elaboración de manuales y otros materiales operativos;</w:t>
      </w:r>
    </w:p>
    <w:p w14:paraId="726D7EDA" w14:textId="77777777" w:rsidR="00635F86" w:rsidRPr="00F57BCF" w:rsidRDefault="007B4647" w:rsidP="007D28C7">
      <w:pPr>
        <w:numPr>
          <w:ilvl w:val="0"/>
          <w:numId w:val="19"/>
        </w:numPr>
        <w:spacing w:line="240" w:lineRule="auto"/>
        <w:ind w:left="2268" w:hanging="567"/>
        <w:contextualSpacing/>
        <w:jc w:val="both"/>
        <w:rPr>
          <w:sz w:val="20"/>
          <w:szCs w:val="20"/>
        </w:rPr>
      </w:pPr>
      <w:r w:rsidRPr="00F57BCF">
        <w:rPr>
          <w:sz w:val="20"/>
          <w:szCs w:val="20"/>
        </w:rPr>
        <w:t>Definición del material de promoción relativo al apoyo de los operativos de campo;</w:t>
      </w:r>
    </w:p>
    <w:p w14:paraId="6DA85D9D" w14:textId="77777777" w:rsidR="00635F86" w:rsidRPr="00F57BCF" w:rsidRDefault="007B4647" w:rsidP="007D28C7">
      <w:pPr>
        <w:numPr>
          <w:ilvl w:val="0"/>
          <w:numId w:val="19"/>
        </w:numPr>
        <w:spacing w:line="240" w:lineRule="auto"/>
        <w:ind w:left="2268" w:hanging="567"/>
        <w:contextualSpacing/>
        <w:jc w:val="both"/>
        <w:rPr>
          <w:sz w:val="20"/>
          <w:szCs w:val="20"/>
        </w:rPr>
      </w:pPr>
      <w:r w:rsidRPr="00F57BCF">
        <w:rPr>
          <w:sz w:val="20"/>
          <w:szCs w:val="20"/>
        </w:rPr>
        <w:t>Establecimiento de la logística de campo, incluyendo indicadores para el seguimiento y control del operativo;</w:t>
      </w:r>
    </w:p>
    <w:p w14:paraId="6F1C49F1" w14:textId="77777777" w:rsidR="00635F86" w:rsidRPr="00F57BCF" w:rsidRDefault="007B4647" w:rsidP="007D28C7">
      <w:pPr>
        <w:numPr>
          <w:ilvl w:val="0"/>
          <w:numId w:val="19"/>
        </w:numPr>
        <w:spacing w:line="240" w:lineRule="auto"/>
        <w:ind w:left="2268" w:hanging="567"/>
        <w:contextualSpacing/>
        <w:jc w:val="both"/>
        <w:rPr>
          <w:sz w:val="20"/>
          <w:szCs w:val="20"/>
        </w:rPr>
      </w:pPr>
      <w:r w:rsidRPr="00F57BCF">
        <w:rPr>
          <w:sz w:val="20"/>
          <w:szCs w:val="20"/>
        </w:rPr>
        <w:t>Especificación de la plantilla de personal, especificando los perfiles de puesto y las estrategias de contratación;</w:t>
      </w:r>
    </w:p>
    <w:p w14:paraId="2B4D90C6" w14:textId="77777777" w:rsidR="00635F86" w:rsidRPr="00F57BCF" w:rsidRDefault="007B4647" w:rsidP="007D28C7">
      <w:pPr>
        <w:numPr>
          <w:ilvl w:val="0"/>
          <w:numId w:val="19"/>
        </w:numPr>
        <w:spacing w:line="240" w:lineRule="auto"/>
        <w:ind w:left="2268" w:hanging="567"/>
        <w:contextualSpacing/>
        <w:jc w:val="both"/>
        <w:rPr>
          <w:sz w:val="20"/>
          <w:szCs w:val="20"/>
        </w:rPr>
      </w:pPr>
      <w:r w:rsidRPr="00F57BCF">
        <w:rPr>
          <w:sz w:val="20"/>
          <w:szCs w:val="20"/>
        </w:rPr>
        <w:t xml:space="preserve">Cuando sea necesario, formalizar </w:t>
      </w:r>
      <w:r w:rsidR="003E5606" w:rsidRPr="00F57BCF">
        <w:rPr>
          <w:sz w:val="20"/>
          <w:szCs w:val="20"/>
        </w:rPr>
        <w:t>un</w:t>
      </w:r>
      <w:r w:rsidRPr="00F57BCF">
        <w:rPr>
          <w:sz w:val="20"/>
          <w:szCs w:val="20"/>
        </w:rPr>
        <w:t xml:space="preserve"> </w:t>
      </w:r>
      <w:r w:rsidR="00B65933" w:rsidRPr="00F57BCF">
        <w:rPr>
          <w:sz w:val="20"/>
          <w:szCs w:val="20"/>
        </w:rPr>
        <w:t>instrumento jurídico</w:t>
      </w:r>
      <w:r w:rsidRPr="00F57BCF">
        <w:rPr>
          <w:sz w:val="20"/>
          <w:szCs w:val="20"/>
        </w:rPr>
        <w:t xml:space="preserve"> para la obtención de la información, incluyendo los requerimientos de información a otras </w:t>
      </w:r>
      <w:r w:rsidR="00B65933" w:rsidRPr="00F57BCF">
        <w:rPr>
          <w:sz w:val="20"/>
          <w:szCs w:val="20"/>
        </w:rPr>
        <w:t>U</w:t>
      </w:r>
      <w:r w:rsidRPr="00F57BCF">
        <w:rPr>
          <w:sz w:val="20"/>
          <w:szCs w:val="20"/>
        </w:rPr>
        <w:t>nidades de</w:t>
      </w:r>
      <w:r w:rsidR="003E5606" w:rsidRPr="00F57BCF">
        <w:rPr>
          <w:sz w:val="20"/>
          <w:szCs w:val="20"/>
        </w:rPr>
        <w:t>l</w:t>
      </w:r>
      <w:r w:rsidRPr="00F57BCF">
        <w:rPr>
          <w:sz w:val="20"/>
          <w:szCs w:val="20"/>
        </w:rPr>
        <w:t xml:space="preserve"> </w:t>
      </w:r>
      <w:r w:rsidR="00B65933" w:rsidRPr="00F57BCF">
        <w:rPr>
          <w:sz w:val="20"/>
          <w:szCs w:val="20"/>
        </w:rPr>
        <w:t>E</w:t>
      </w:r>
      <w:r w:rsidRPr="00F57BCF">
        <w:rPr>
          <w:sz w:val="20"/>
          <w:szCs w:val="20"/>
        </w:rPr>
        <w:t>stado, y</w:t>
      </w:r>
    </w:p>
    <w:p w14:paraId="59B7B6E6" w14:textId="77777777" w:rsidR="00635F86" w:rsidRPr="00F57BCF" w:rsidRDefault="007B4647" w:rsidP="007D28C7">
      <w:pPr>
        <w:numPr>
          <w:ilvl w:val="0"/>
          <w:numId w:val="19"/>
        </w:numPr>
        <w:spacing w:line="240" w:lineRule="auto"/>
        <w:ind w:left="2268" w:hanging="567"/>
        <w:contextualSpacing/>
        <w:jc w:val="both"/>
        <w:rPr>
          <w:sz w:val="20"/>
          <w:szCs w:val="20"/>
        </w:rPr>
      </w:pPr>
      <w:r w:rsidRPr="00F57BCF">
        <w:rPr>
          <w:sz w:val="20"/>
          <w:szCs w:val="20"/>
        </w:rPr>
        <w:t>Diseño de la captura de datos, ya sea automática o manual, incluye digitación de datos captados en medios impresos.</w:t>
      </w:r>
    </w:p>
    <w:p w14:paraId="420E6C31" w14:textId="0D3B7433" w:rsidR="004079FC" w:rsidRPr="004079FC" w:rsidRDefault="007B4647" w:rsidP="00E55B14">
      <w:pPr>
        <w:pStyle w:val="Prrafodelista"/>
        <w:numPr>
          <w:ilvl w:val="2"/>
          <w:numId w:val="35"/>
        </w:numPr>
        <w:ind w:left="567" w:hanging="567"/>
        <w:jc w:val="both"/>
        <w:rPr>
          <w:rFonts w:ascii="Arial" w:hAnsi="Arial" w:cs="Arial"/>
        </w:rPr>
      </w:pPr>
      <w:r w:rsidRPr="004079FC">
        <w:rPr>
          <w:rFonts w:ascii="Arial" w:hAnsi="Arial" w:cs="Arial"/>
        </w:rPr>
        <w:t xml:space="preserve">Determinación de la población objeto de estudio, el marco muestral y el tipo de muestreo cuando aplique; en esta actividad se deberá verificar la cobertura del marco a usar con respecto a la población objetivo y el alcance temático, es decir, que sea completo y actualizado. Además, en el caso de datos recabados por muestreo se debe </w:t>
      </w:r>
      <w:r w:rsidR="00C5297B" w:rsidRPr="00C5297B">
        <w:rPr>
          <w:rFonts w:ascii="Arial" w:hAnsi="Arial" w:cs="Arial"/>
          <w:color w:val="0070C0"/>
        </w:rPr>
        <w:t xml:space="preserve">seleccionar la muestra de acuerdo con el diseño de muestreo </w:t>
      </w:r>
      <w:r w:rsidR="00964DC2">
        <w:rPr>
          <w:rFonts w:ascii="Arial" w:hAnsi="Arial" w:cs="Arial"/>
          <w:color w:val="0070C0"/>
        </w:rPr>
        <w:t xml:space="preserve">que se </w:t>
      </w:r>
      <w:r w:rsidR="00C5297B" w:rsidRPr="00C5297B">
        <w:rPr>
          <w:rFonts w:ascii="Arial" w:hAnsi="Arial" w:cs="Arial"/>
          <w:color w:val="0070C0"/>
        </w:rPr>
        <w:t>estable</w:t>
      </w:r>
      <w:r w:rsidR="00964DC2">
        <w:rPr>
          <w:rFonts w:ascii="Arial" w:hAnsi="Arial" w:cs="Arial"/>
          <w:color w:val="0070C0"/>
        </w:rPr>
        <w:t>zca</w:t>
      </w:r>
      <w:r w:rsidR="00C5297B" w:rsidRPr="00C5297B">
        <w:rPr>
          <w:rFonts w:ascii="Arial" w:hAnsi="Arial" w:cs="Arial"/>
          <w:color w:val="0070C0"/>
        </w:rPr>
        <w:t xml:space="preserve"> para el proceso y proporcionar los indicadores de calidad asociados al marco muestral</w:t>
      </w:r>
      <w:r w:rsidR="008B4BC2">
        <w:rPr>
          <w:rFonts w:ascii="Arial" w:hAnsi="Arial" w:cs="Arial"/>
          <w:color w:val="0070C0"/>
        </w:rPr>
        <w:t>.</w:t>
      </w:r>
      <w:r w:rsidR="004079FC" w:rsidRPr="004079FC">
        <w:rPr>
          <w:rFonts w:ascii="Arial" w:hAnsi="Arial" w:cs="Arial"/>
        </w:rPr>
        <w:t xml:space="preserve"> </w:t>
      </w:r>
    </w:p>
    <w:p w14:paraId="77F06D84" w14:textId="2A7C581C" w:rsidR="002579CD" w:rsidRPr="008B4BC2" w:rsidRDefault="004079FC" w:rsidP="004079FC">
      <w:pPr>
        <w:pStyle w:val="Prrafodelista"/>
        <w:ind w:left="567"/>
        <w:jc w:val="both"/>
        <w:rPr>
          <w:rFonts w:ascii="Arial" w:hAnsi="Arial" w:cs="Arial"/>
          <w:color w:val="0070C0"/>
        </w:rPr>
      </w:pPr>
      <w:r w:rsidRPr="008B4BC2">
        <w:rPr>
          <w:rFonts w:ascii="Arial" w:hAnsi="Arial" w:cs="Arial"/>
          <w:color w:val="0070C0"/>
        </w:rPr>
        <w:lastRenderedPageBreak/>
        <w:t>Cuando el marco de muestreo sirva como base para varias muestras, se deberá realizar la selección de la muestra minimizando la carga de los informantes</w:t>
      </w:r>
      <w:r w:rsidR="008B4BC2" w:rsidRPr="008B4BC2">
        <w:rPr>
          <w:rFonts w:ascii="Arial" w:hAnsi="Arial" w:cs="Arial"/>
          <w:color w:val="0070C0"/>
        </w:rPr>
        <w:t>;</w:t>
      </w:r>
    </w:p>
    <w:p w14:paraId="5DA66A98" w14:textId="77777777" w:rsidR="002579CD" w:rsidRPr="00F57BCF" w:rsidRDefault="007B4647" w:rsidP="002579CD">
      <w:pPr>
        <w:pStyle w:val="Prrafodelista"/>
        <w:numPr>
          <w:ilvl w:val="2"/>
          <w:numId w:val="35"/>
        </w:numPr>
        <w:ind w:left="567" w:hanging="567"/>
        <w:jc w:val="both"/>
        <w:rPr>
          <w:rFonts w:ascii="Arial" w:hAnsi="Arial" w:cs="Arial"/>
        </w:rPr>
      </w:pPr>
      <w:r w:rsidRPr="00F57BCF">
        <w:rPr>
          <w:rFonts w:ascii="Arial" w:hAnsi="Arial" w:cs="Arial"/>
        </w:rPr>
        <w:t>Diseño del procesamiento y análisis de la producción, considerando las siguientes actividades específicas:</w:t>
      </w:r>
      <w:r w:rsidR="002579CD" w:rsidRPr="00F57BCF">
        <w:rPr>
          <w:rFonts w:ascii="Arial" w:hAnsi="Arial" w:cs="Arial"/>
        </w:rPr>
        <w:t xml:space="preserve"> </w:t>
      </w:r>
    </w:p>
    <w:p w14:paraId="54543CFB" w14:textId="77777777" w:rsidR="002579CD" w:rsidRPr="00F57BCF" w:rsidRDefault="007B4647" w:rsidP="007D28C7">
      <w:pPr>
        <w:pStyle w:val="Prrafodelista"/>
        <w:numPr>
          <w:ilvl w:val="0"/>
          <w:numId w:val="44"/>
        </w:numPr>
        <w:ind w:left="1134" w:hanging="567"/>
        <w:jc w:val="both"/>
        <w:rPr>
          <w:rFonts w:ascii="Arial" w:hAnsi="Arial" w:cs="Arial"/>
        </w:rPr>
      </w:pPr>
      <w:r w:rsidRPr="00F57BCF">
        <w:rPr>
          <w:rFonts w:ascii="Arial" w:hAnsi="Arial" w:cs="Arial"/>
        </w:rPr>
        <w:t>Diseño de las metodologías, algoritmos y flujos necesarios para la construcción de plataformas informáticas, componentes, aplicaciones y servicios de software para la integración de datos, codificación, validación, verificación, edición e imputación de datos, creación de nuevas variables o unidades, cálculo de ponderadores y cálculo de agregaciones;</w:t>
      </w:r>
      <w:r w:rsidR="002579CD" w:rsidRPr="00F57BCF">
        <w:rPr>
          <w:rFonts w:ascii="Arial" w:hAnsi="Arial" w:cs="Arial"/>
        </w:rPr>
        <w:t xml:space="preserve"> </w:t>
      </w:r>
    </w:p>
    <w:p w14:paraId="3EB45B60" w14:textId="77777777" w:rsidR="00901EA6" w:rsidRPr="00F57BCF" w:rsidRDefault="007B4647" w:rsidP="007D28C7">
      <w:pPr>
        <w:pStyle w:val="Prrafodelista"/>
        <w:numPr>
          <w:ilvl w:val="0"/>
          <w:numId w:val="44"/>
        </w:numPr>
        <w:ind w:left="1134" w:hanging="567"/>
        <w:jc w:val="both"/>
        <w:rPr>
          <w:rFonts w:ascii="Arial" w:hAnsi="Arial" w:cs="Arial"/>
        </w:rPr>
      </w:pPr>
      <w:r w:rsidRPr="00F57BCF">
        <w:rPr>
          <w:rFonts w:ascii="Arial" w:hAnsi="Arial" w:cs="Arial"/>
        </w:rPr>
        <w:t>Diseño de las estructuras y los sistemas para la creación de la base de datos y demás objetos de datos que constituyan el Conjunto de Información;</w:t>
      </w:r>
    </w:p>
    <w:p w14:paraId="282244D3" w14:textId="77777777" w:rsidR="00901EA6" w:rsidRPr="00F57BCF" w:rsidRDefault="007B4647" w:rsidP="007D28C7">
      <w:pPr>
        <w:pStyle w:val="Prrafodelista"/>
        <w:numPr>
          <w:ilvl w:val="0"/>
          <w:numId w:val="44"/>
        </w:numPr>
        <w:ind w:left="1134" w:hanging="567"/>
        <w:jc w:val="both"/>
        <w:rPr>
          <w:rFonts w:ascii="Arial" w:hAnsi="Arial" w:cs="Arial"/>
        </w:rPr>
      </w:pPr>
      <w:r w:rsidRPr="00F57BCF">
        <w:rPr>
          <w:rFonts w:ascii="Arial" w:hAnsi="Arial" w:cs="Arial"/>
        </w:rPr>
        <w:t>Determinación de estrategias y mecanismos para la seguridad de la información</w:t>
      </w:r>
      <w:r w:rsidR="009A77B1" w:rsidRPr="00F57BCF">
        <w:rPr>
          <w:rFonts w:ascii="Arial" w:hAnsi="Arial" w:cs="Arial"/>
        </w:rPr>
        <w:t>, y</w:t>
      </w:r>
    </w:p>
    <w:p w14:paraId="45B7090D" w14:textId="77777777" w:rsidR="00901EA6" w:rsidRPr="00F57BCF" w:rsidRDefault="007B4647" w:rsidP="007D28C7">
      <w:pPr>
        <w:pStyle w:val="Prrafodelista"/>
        <w:numPr>
          <w:ilvl w:val="0"/>
          <w:numId w:val="44"/>
        </w:numPr>
        <w:ind w:left="1134" w:hanging="567"/>
        <w:jc w:val="both"/>
        <w:rPr>
          <w:rFonts w:ascii="Arial" w:hAnsi="Arial" w:cs="Arial"/>
        </w:rPr>
      </w:pPr>
      <w:r w:rsidRPr="00F57BCF">
        <w:rPr>
          <w:rFonts w:ascii="Arial" w:hAnsi="Arial" w:cs="Arial"/>
        </w:rPr>
        <w:t>Definición de estrategias de almacenamiento y conservación de la información</w:t>
      </w:r>
      <w:r w:rsidR="009A77B1" w:rsidRPr="00F57BCF">
        <w:rPr>
          <w:rFonts w:ascii="Arial" w:hAnsi="Arial" w:cs="Arial"/>
        </w:rPr>
        <w:t>.</w:t>
      </w:r>
    </w:p>
    <w:p w14:paraId="19E30C9E" w14:textId="1E7FA51C" w:rsidR="00901EA6" w:rsidRDefault="007B4647" w:rsidP="00901EA6">
      <w:pPr>
        <w:pStyle w:val="Prrafodelista"/>
        <w:numPr>
          <w:ilvl w:val="2"/>
          <w:numId w:val="35"/>
        </w:numPr>
        <w:ind w:left="567" w:hanging="567"/>
        <w:jc w:val="both"/>
        <w:rPr>
          <w:rFonts w:ascii="Arial" w:hAnsi="Arial" w:cs="Arial"/>
        </w:rPr>
      </w:pPr>
      <w:r w:rsidRPr="00F57BCF">
        <w:rPr>
          <w:rFonts w:ascii="Arial" w:hAnsi="Arial" w:cs="Arial"/>
        </w:rPr>
        <w:t>Diseño del esquema de Difusión de los productos de información, incluyendo los acuerdos y protocolos de intercambio aplicables.</w:t>
      </w:r>
      <w:r w:rsidR="00901EA6" w:rsidRPr="00F57BCF">
        <w:rPr>
          <w:rFonts w:ascii="Arial" w:hAnsi="Arial" w:cs="Arial"/>
        </w:rPr>
        <w:t xml:space="preserve"> </w:t>
      </w:r>
    </w:p>
    <w:p w14:paraId="3667DB85" w14:textId="24FB0037" w:rsidR="00635F86" w:rsidRPr="00145296" w:rsidRDefault="00635F86" w:rsidP="00901EA6">
      <w:pPr>
        <w:pStyle w:val="Prrafodelista"/>
        <w:jc w:val="both"/>
        <w:rPr>
          <w:rFonts w:ascii="Arial" w:hAnsi="Arial" w:cs="Arial"/>
          <w:color w:val="0070C0"/>
        </w:rPr>
      </w:pPr>
    </w:p>
    <w:p w14:paraId="495D5A27" w14:textId="77777777" w:rsidR="00635F86" w:rsidRPr="00F57BCF" w:rsidRDefault="007B4647" w:rsidP="00B07322">
      <w:pPr>
        <w:spacing w:line="240" w:lineRule="auto"/>
        <w:jc w:val="both"/>
        <w:rPr>
          <w:sz w:val="20"/>
          <w:szCs w:val="20"/>
        </w:rPr>
      </w:pPr>
      <w:r w:rsidRPr="00F57BCF">
        <w:rPr>
          <w:b/>
          <w:sz w:val="20"/>
          <w:szCs w:val="20"/>
        </w:rPr>
        <w:t>Artículo 15.-</w:t>
      </w:r>
      <w:r w:rsidRPr="00F57BCF">
        <w:rPr>
          <w:sz w:val="20"/>
          <w:szCs w:val="20"/>
        </w:rPr>
        <w:t xml:space="preserve"> El Actor </w:t>
      </w:r>
      <w:r w:rsidR="00BB0698" w:rsidRPr="00F57BCF">
        <w:rPr>
          <w:sz w:val="20"/>
          <w:szCs w:val="20"/>
        </w:rPr>
        <w:t>d</w:t>
      </w:r>
      <w:r w:rsidRPr="00F57BCF">
        <w:rPr>
          <w:sz w:val="20"/>
          <w:szCs w:val="20"/>
        </w:rPr>
        <w:t>el Rol Responsable de la Fase deberá integrar o, en su caso coordinar o supervisar la integración de las siguientes evidencias:</w:t>
      </w:r>
    </w:p>
    <w:p w14:paraId="1D586608" w14:textId="77777777" w:rsidR="009A77B1" w:rsidRPr="00F57BCF" w:rsidRDefault="007B4647" w:rsidP="007D28C7">
      <w:pPr>
        <w:pStyle w:val="Prrafodelista"/>
        <w:numPr>
          <w:ilvl w:val="0"/>
          <w:numId w:val="45"/>
        </w:numPr>
        <w:ind w:left="567" w:hanging="567"/>
        <w:jc w:val="both"/>
        <w:rPr>
          <w:rFonts w:ascii="Arial" w:hAnsi="Arial" w:cs="Arial"/>
        </w:rPr>
      </w:pPr>
      <w:r w:rsidRPr="00F57BCF">
        <w:rPr>
          <w:rFonts w:ascii="Arial" w:hAnsi="Arial" w:cs="Arial"/>
        </w:rPr>
        <w:t>Diseño conceptual, que deberá incluir:</w:t>
      </w:r>
      <w:r w:rsidR="009A77B1" w:rsidRPr="00F57BCF">
        <w:rPr>
          <w:rFonts w:ascii="Arial" w:hAnsi="Arial" w:cs="Arial"/>
        </w:rPr>
        <w:t xml:space="preserve"> </w:t>
      </w:r>
    </w:p>
    <w:p w14:paraId="634F0EE8" w14:textId="77777777" w:rsidR="00635F86" w:rsidRPr="00F57BCF" w:rsidRDefault="007B4647" w:rsidP="007D28C7">
      <w:pPr>
        <w:numPr>
          <w:ilvl w:val="0"/>
          <w:numId w:val="46"/>
        </w:numPr>
        <w:spacing w:line="240" w:lineRule="auto"/>
        <w:ind w:left="1134" w:hanging="567"/>
        <w:contextualSpacing/>
        <w:jc w:val="both"/>
        <w:rPr>
          <w:sz w:val="20"/>
          <w:szCs w:val="20"/>
        </w:rPr>
      </w:pPr>
      <w:r w:rsidRPr="00F57BCF">
        <w:rPr>
          <w:sz w:val="20"/>
          <w:szCs w:val="20"/>
        </w:rPr>
        <w:t xml:space="preserve">Reporte de resultados de la investigación documental; </w:t>
      </w:r>
    </w:p>
    <w:p w14:paraId="6AFBB77D" w14:textId="77777777" w:rsidR="00635F86" w:rsidRPr="00F57BCF" w:rsidRDefault="007B4647" w:rsidP="007D28C7">
      <w:pPr>
        <w:numPr>
          <w:ilvl w:val="0"/>
          <w:numId w:val="46"/>
        </w:numPr>
        <w:spacing w:line="240" w:lineRule="auto"/>
        <w:ind w:left="1134" w:hanging="567"/>
        <w:contextualSpacing/>
        <w:jc w:val="both"/>
        <w:rPr>
          <w:sz w:val="20"/>
          <w:szCs w:val="20"/>
        </w:rPr>
      </w:pPr>
      <w:r w:rsidRPr="00F57BCF">
        <w:rPr>
          <w:sz w:val="20"/>
          <w:szCs w:val="20"/>
        </w:rPr>
        <w:t>Esquema conceptual, es decir, asociación y jerarquización de temas, categorías, variables y clasificaciones;</w:t>
      </w:r>
    </w:p>
    <w:p w14:paraId="55BB351D" w14:textId="77777777" w:rsidR="00635F86" w:rsidRPr="00F57BCF" w:rsidRDefault="007B4647" w:rsidP="007D28C7">
      <w:pPr>
        <w:numPr>
          <w:ilvl w:val="0"/>
          <w:numId w:val="46"/>
        </w:numPr>
        <w:spacing w:line="240" w:lineRule="auto"/>
        <w:ind w:left="1134" w:hanging="567"/>
        <w:contextualSpacing/>
        <w:jc w:val="both"/>
        <w:rPr>
          <w:sz w:val="20"/>
          <w:szCs w:val="20"/>
        </w:rPr>
      </w:pPr>
      <w:r w:rsidRPr="00F57BCF">
        <w:rPr>
          <w:sz w:val="20"/>
          <w:szCs w:val="20"/>
        </w:rPr>
        <w:t>Glosario;</w:t>
      </w:r>
    </w:p>
    <w:p w14:paraId="09F1795F" w14:textId="77777777" w:rsidR="00635F86" w:rsidRPr="00F57BCF" w:rsidRDefault="007B4647" w:rsidP="007D28C7">
      <w:pPr>
        <w:numPr>
          <w:ilvl w:val="0"/>
          <w:numId w:val="46"/>
        </w:numPr>
        <w:spacing w:line="240" w:lineRule="auto"/>
        <w:ind w:left="1134" w:hanging="567"/>
        <w:contextualSpacing/>
        <w:jc w:val="both"/>
        <w:rPr>
          <w:sz w:val="20"/>
          <w:szCs w:val="20"/>
        </w:rPr>
      </w:pPr>
      <w:r w:rsidRPr="00F57BCF">
        <w:rPr>
          <w:sz w:val="20"/>
          <w:szCs w:val="20"/>
        </w:rPr>
        <w:t>Diccionario de datos;</w:t>
      </w:r>
    </w:p>
    <w:p w14:paraId="0FC9F134" w14:textId="77777777" w:rsidR="00635F86" w:rsidRPr="00F57BCF" w:rsidRDefault="007B4647" w:rsidP="007D28C7">
      <w:pPr>
        <w:numPr>
          <w:ilvl w:val="0"/>
          <w:numId w:val="46"/>
        </w:numPr>
        <w:spacing w:line="240" w:lineRule="auto"/>
        <w:ind w:left="1134" w:hanging="567"/>
        <w:contextualSpacing/>
        <w:jc w:val="both"/>
        <w:rPr>
          <w:sz w:val="20"/>
          <w:szCs w:val="20"/>
        </w:rPr>
      </w:pPr>
      <w:r w:rsidRPr="00F57BCF">
        <w:rPr>
          <w:sz w:val="20"/>
          <w:szCs w:val="20"/>
        </w:rPr>
        <w:t>Descripción de metadatos</w:t>
      </w:r>
      <w:r w:rsidR="000760CD" w:rsidRPr="00F57BCF">
        <w:rPr>
          <w:sz w:val="20"/>
          <w:szCs w:val="20"/>
        </w:rPr>
        <w:t>,</w:t>
      </w:r>
      <w:r w:rsidRPr="00F57BCF">
        <w:rPr>
          <w:sz w:val="20"/>
          <w:szCs w:val="20"/>
        </w:rPr>
        <w:t xml:space="preserve"> y</w:t>
      </w:r>
    </w:p>
    <w:p w14:paraId="51371A80" w14:textId="323433E6" w:rsidR="00635F86" w:rsidRPr="00F57BCF" w:rsidRDefault="007B4647" w:rsidP="007D28C7">
      <w:pPr>
        <w:numPr>
          <w:ilvl w:val="0"/>
          <w:numId w:val="46"/>
        </w:numPr>
        <w:spacing w:line="240" w:lineRule="auto"/>
        <w:ind w:left="1134" w:hanging="567"/>
        <w:contextualSpacing/>
        <w:jc w:val="both"/>
        <w:rPr>
          <w:sz w:val="20"/>
          <w:szCs w:val="20"/>
        </w:rPr>
      </w:pPr>
      <w:r w:rsidRPr="002D496B">
        <w:rPr>
          <w:sz w:val="20"/>
          <w:szCs w:val="20"/>
        </w:rPr>
        <w:t>Diseñ</w:t>
      </w:r>
      <w:r w:rsidRPr="00F57BCF">
        <w:rPr>
          <w:sz w:val="20"/>
          <w:szCs w:val="20"/>
        </w:rPr>
        <w:t>o de productos de información</w:t>
      </w:r>
      <w:r w:rsidR="00DA63B0" w:rsidRPr="00DA63B0">
        <w:rPr>
          <w:color w:val="0070C0"/>
          <w:sz w:val="20"/>
          <w:szCs w:val="20"/>
        </w:rPr>
        <w:t>,</w:t>
      </w:r>
      <w:r w:rsidRPr="00F57BCF">
        <w:rPr>
          <w:sz w:val="20"/>
          <w:szCs w:val="20"/>
        </w:rPr>
        <w:t xml:space="preserve"> y sus presentaciones</w:t>
      </w:r>
      <w:r w:rsidR="00E03A9F" w:rsidRPr="00E03A9F">
        <w:rPr>
          <w:color w:val="0070C0"/>
          <w:sz w:val="20"/>
          <w:szCs w:val="20"/>
        </w:rPr>
        <w:t xml:space="preserve"> y servicios</w:t>
      </w:r>
      <w:r w:rsidR="000760CD" w:rsidRPr="00F57BCF">
        <w:rPr>
          <w:sz w:val="20"/>
          <w:szCs w:val="20"/>
        </w:rPr>
        <w:t>.</w:t>
      </w:r>
    </w:p>
    <w:p w14:paraId="4A008CB2" w14:textId="77777777" w:rsidR="009A77B1" w:rsidRPr="00F57BCF" w:rsidRDefault="007B4647" w:rsidP="009A77B1">
      <w:pPr>
        <w:pStyle w:val="Prrafodelista"/>
        <w:numPr>
          <w:ilvl w:val="0"/>
          <w:numId w:val="45"/>
        </w:numPr>
        <w:ind w:left="567" w:hanging="567"/>
        <w:jc w:val="both"/>
        <w:rPr>
          <w:rFonts w:ascii="Arial" w:hAnsi="Arial" w:cs="Arial"/>
        </w:rPr>
      </w:pPr>
      <w:r w:rsidRPr="00F57BCF">
        <w:rPr>
          <w:rFonts w:ascii="Arial" w:hAnsi="Arial" w:cs="Arial"/>
        </w:rPr>
        <w:t>Diseño de los sistemas de producción y de los flujos de trabajo, que deberá incluir:</w:t>
      </w:r>
      <w:r w:rsidR="009A77B1" w:rsidRPr="00F57BCF">
        <w:rPr>
          <w:rFonts w:ascii="Arial" w:hAnsi="Arial" w:cs="Arial"/>
        </w:rPr>
        <w:t xml:space="preserve"> </w:t>
      </w:r>
    </w:p>
    <w:p w14:paraId="12226D98" w14:textId="77777777" w:rsidR="00635F86" w:rsidRPr="00F57BCF" w:rsidRDefault="007B4647" w:rsidP="007D28C7">
      <w:pPr>
        <w:pStyle w:val="Prrafodelista"/>
        <w:numPr>
          <w:ilvl w:val="1"/>
          <w:numId w:val="47"/>
        </w:numPr>
        <w:ind w:left="1134" w:hanging="567"/>
        <w:jc w:val="both"/>
      </w:pPr>
      <w:r w:rsidRPr="00F57BCF">
        <w:rPr>
          <w:rFonts w:ascii="Arial" w:hAnsi="Arial" w:cs="Arial"/>
        </w:rPr>
        <w:t>Flujos de trabajo en tareas secuenciales;</w:t>
      </w:r>
    </w:p>
    <w:p w14:paraId="4DD32D65" w14:textId="77777777" w:rsidR="00635F86" w:rsidRPr="00F57BCF" w:rsidRDefault="007B4647" w:rsidP="007D28C7">
      <w:pPr>
        <w:pStyle w:val="Prrafodelista"/>
        <w:numPr>
          <w:ilvl w:val="1"/>
          <w:numId w:val="47"/>
        </w:numPr>
        <w:ind w:left="1134" w:hanging="567"/>
        <w:jc w:val="both"/>
      </w:pPr>
      <w:r w:rsidRPr="00F57BCF">
        <w:rPr>
          <w:rFonts w:ascii="Arial" w:hAnsi="Arial" w:cs="Arial"/>
        </w:rPr>
        <w:t>Especificación de escenarios funcionales;</w:t>
      </w:r>
    </w:p>
    <w:p w14:paraId="398158FA" w14:textId="77777777" w:rsidR="00635F86" w:rsidRPr="00F57BCF" w:rsidRDefault="007B4647" w:rsidP="007D28C7">
      <w:pPr>
        <w:pStyle w:val="Prrafodelista"/>
        <w:numPr>
          <w:ilvl w:val="1"/>
          <w:numId w:val="47"/>
        </w:numPr>
        <w:ind w:left="1134" w:hanging="567"/>
        <w:jc w:val="both"/>
      </w:pPr>
      <w:r w:rsidRPr="00F57BCF">
        <w:rPr>
          <w:rFonts w:ascii="Arial" w:hAnsi="Arial" w:cs="Arial"/>
        </w:rPr>
        <w:t>Especificación de las pruebas funcionales a realizar</w:t>
      </w:r>
      <w:r w:rsidR="000760CD" w:rsidRPr="00F57BCF">
        <w:rPr>
          <w:rFonts w:ascii="Arial" w:hAnsi="Arial" w:cs="Arial"/>
        </w:rPr>
        <w:t>,</w:t>
      </w:r>
      <w:r w:rsidRPr="00F57BCF">
        <w:rPr>
          <w:rFonts w:ascii="Arial" w:hAnsi="Arial" w:cs="Arial"/>
        </w:rPr>
        <w:t xml:space="preserve"> y</w:t>
      </w:r>
    </w:p>
    <w:p w14:paraId="323F4E21" w14:textId="77777777" w:rsidR="00635F86" w:rsidRPr="00F57BCF" w:rsidRDefault="007B4647" w:rsidP="007D28C7">
      <w:pPr>
        <w:pStyle w:val="Prrafodelista"/>
        <w:numPr>
          <w:ilvl w:val="1"/>
          <w:numId w:val="47"/>
        </w:numPr>
        <w:ind w:left="1134" w:hanging="567"/>
        <w:jc w:val="both"/>
      </w:pPr>
      <w:r w:rsidRPr="00F57BCF">
        <w:rPr>
          <w:rFonts w:ascii="Arial" w:hAnsi="Arial" w:cs="Arial"/>
        </w:rPr>
        <w:t>Diseño de los procesos que se llevarán a cabo en producción</w:t>
      </w:r>
      <w:r w:rsidR="000760CD" w:rsidRPr="00F57BCF">
        <w:rPr>
          <w:rFonts w:ascii="Arial" w:hAnsi="Arial" w:cs="Arial"/>
        </w:rPr>
        <w:t>.</w:t>
      </w:r>
    </w:p>
    <w:p w14:paraId="41A523A0" w14:textId="77777777" w:rsidR="009A77B1" w:rsidRPr="00F57BCF" w:rsidRDefault="007B4647" w:rsidP="009A77B1">
      <w:pPr>
        <w:pStyle w:val="Prrafodelista"/>
        <w:numPr>
          <w:ilvl w:val="0"/>
          <w:numId w:val="45"/>
        </w:numPr>
        <w:ind w:left="567" w:hanging="567"/>
        <w:jc w:val="both"/>
        <w:rPr>
          <w:rFonts w:ascii="Arial" w:hAnsi="Arial" w:cs="Arial"/>
        </w:rPr>
      </w:pPr>
      <w:r w:rsidRPr="00F57BCF">
        <w:rPr>
          <w:rFonts w:ascii="Arial" w:hAnsi="Arial" w:cs="Arial"/>
        </w:rPr>
        <w:t>Diseño de la captación, que deberá incluir:</w:t>
      </w:r>
      <w:r w:rsidR="009A77B1" w:rsidRPr="00F57BCF">
        <w:rPr>
          <w:rFonts w:ascii="Arial" w:hAnsi="Arial" w:cs="Arial"/>
        </w:rPr>
        <w:t xml:space="preserve"> </w:t>
      </w:r>
    </w:p>
    <w:p w14:paraId="77549095" w14:textId="77777777" w:rsidR="00635F86" w:rsidRPr="00F57BCF" w:rsidRDefault="007B4647" w:rsidP="007D28C7">
      <w:pPr>
        <w:pStyle w:val="Prrafodelista"/>
        <w:numPr>
          <w:ilvl w:val="1"/>
          <w:numId w:val="48"/>
        </w:numPr>
        <w:ind w:left="1134" w:hanging="567"/>
        <w:jc w:val="both"/>
      </w:pPr>
      <w:r w:rsidRPr="00F57BCF">
        <w:rPr>
          <w:rFonts w:ascii="Arial" w:hAnsi="Arial" w:cs="Arial"/>
        </w:rPr>
        <w:t>Instrumentos de captación; canales y protocolos de intercambio; investigaciones realizadas en el diseño o adecuación de los instrumentos; pruebas de concepto y sus resultados y referencias a documentos de soporte;</w:t>
      </w:r>
    </w:p>
    <w:p w14:paraId="023B8DB5" w14:textId="77777777" w:rsidR="00635F86" w:rsidRPr="00F57BCF" w:rsidRDefault="007B4647" w:rsidP="007D28C7">
      <w:pPr>
        <w:pStyle w:val="Prrafodelista"/>
        <w:numPr>
          <w:ilvl w:val="1"/>
          <w:numId w:val="48"/>
        </w:numPr>
        <w:ind w:left="1134" w:hanging="567"/>
        <w:jc w:val="both"/>
      </w:pPr>
      <w:r w:rsidRPr="00F57BCF">
        <w:rPr>
          <w:rFonts w:ascii="Arial" w:hAnsi="Arial" w:cs="Arial"/>
        </w:rPr>
        <w:t>Criterios de captación y validación;</w:t>
      </w:r>
    </w:p>
    <w:p w14:paraId="41B809AF" w14:textId="77777777" w:rsidR="00635F86" w:rsidRPr="00F57BCF" w:rsidRDefault="007B4647" w:rsidP="007D28C7">
      <w:pPr>
        <w:pStyle w:val="Prrafodelista"/>
        <w:numPr>
          <w:ilvl w:val="1"/>
          <w:numId w:val="48"/>
        </w:numPr>
        <w:ind w:left="1134" w:hanging="567"/>
        <w:jc w:val="both"/>
      </w:pPr>
      <w:r w:rsidRPr="00F57BCF">
        <w:rPr>
          <w:rFonts w:ascii="Arial" w:hAnsi="Arial" w:cs="Arial"/>
        </w:rPr>
        <w:t>Manuales operativos;</w:t>
      </w:r>
    </w:p>
    <w:p w14:paraId="4C584981" w14:textId="77777777" w:rsidR="00635F86" w:rsidRPr="00F57BCF" w:rsidRDefault="007B4647" w:rsidP="007D28C7">
      <w:pPr>
        <w:pStyle w:val="Prrafodelista"/>
        <w:numPr>
          <w:ilvl w:val="1"/>
          <w:numId w:val="48"/>
        </w:numPr>
        <w:ind w:left="1134" w:hanging="567"/>
        <w:jc w:val="both"/>
      </w:pPr>
      <w:r w:rsidRPr="00F57BCF">
        <w:rPr>
          <w:rFonts w:ascii="Arial" w:hAnsi="Arial" w:cs="Arial"/>
        </w:rPr>
        <w:t>Estrategia operativa;</w:t>
      </w:r>
    </w:p>
    <w:p w14:paraId="7208BCEA" w14:textId="77777777" w:rsidR="00635F86" w:rsidRPr="00F57BCF" w:rsidRDefault="007B4647" w:rsidP="007D28C7">
      <w:pPr>
        <w:pStyle w:val="Prrafodelista"/>
        <w:numPr>
          <w:ilvl w:val="1"/>
          <w:numId w:val="48"/>
        </w:numPr>
        <w:ind w:left="1134" w:hanging="567"/>
        <w:jc w:val="both"/>
      </w:pPr>
      <w:r w:rsidRPr="00F57BCF">
        <w:rPr>
          <w:rFonts w:ascii="Arial" w:hAnsi="Arial" w:cs="Arial"/>
        </w:rPr>
        <w:t>Diseño de la captura de datos cuando aplique, y</w:t>
      </w:r>
    </w:p>
    <w:p w14:paraId="54446228" w14:textId="77777777" w:rsidR="00635F86" w:rsidRPr="00F57BCF" w:rsidRDefault="007B4647" w:rsidP="007D28C7">
      <w:pPr>
        <w:pStyle w:val="Prrafodelista"/>
        <w:numPr>
          <w:ilvl w:val="1"/>
          <w:numId w:val="48"/>
        </w:numPr>
        <w:ind w:left="1134" w:hanging="567"/>
        <w:jc w:val="both"/>
      </w:pPr>
      <w:r w:rsidRPr="00F57BCF">
        <w:rPr>
          <w:rFonts w:ascii="Arial" w:hAnsi="Arial" w:cs="Arial"/>
        </w:rPr>
        <w:t>Plan general de productos de apoyo operativo</w:t>
      </w:r>
      <w:r w:rsidR="000760CD" w:rsidRPr="00F57BCF">
        <w:rPr>
          <w:rFonts w:ascii="Arial" w:hAnsi="Arial" w:cs="Arial"/>
        </w:rPr>
        <w:t>.</w:t>
      </w:r>
    </w:p>
    <w:p w14:paraId="5E7669D4" w14:textId="3175F61C" w:rsidR="000760CD" w:rsidRPr="00D812F4" w:rsidRDefault="007B4647" w:rsidP="000760CD">
      <w:pPr>
        <w:pStyle w:val="Prrafodelista"/>
        <w:numPr>
          <w:ilvl w:val="0"/>
          <w:numId w:val="45"/>
        </w:numPr>
        <w:ind w:left="567" w:hanging="567"/>
        <w:jc w:val="both"/>
        <w:rPr>
          <w:rFonts w:ascii="Arial" w:hAnsi="Arial" w:cs="Arial"/>
          <w:color w:val="0070C0"/>
        </w:rPr>
      </w:pPr>
      <w:r w:rsidRPr="00F57BCF">
        <w:rPr>
          <w:rFonts w:ascii="Arial" w:hAnsi="Arial" w:cs="Arial"/>
        </w:rPr>
        <w:t>Determinación del marco muestral y tipo de muestreo</w:t>
      </w:r>
      <w:r w:rsidR="009E35FA">
        <w:rPr>
          <w:rFonts w:ascii="Arial" w:hAnsi="Arial" w:cs="Arial"/>
        </w:rPr>
        <w:t>,</w:t>
      </w:r>
      <w:r w:rsidRPr="00F57BCF">
        <w:rPr>
          <w:rFonts w:ascii="Arial" w:hAnsi="Arial" w:cs="Arial"/>
        </w:rPr>
        <w:t xml:space="preserve"> el cual debe incluir la justificación del marco muestral y el diseño de muestreo cuando corresponda</w:t>
      </w:r>
      <w:r w:rsidR="00D812F4">
        <w:rPr>
          <w:rFonts w:ascii="Arial" w:hAnsi="Arial" w:cs="Arial"/>
        </w:rPr>
        <w:t xml:space="preserve">. </w:t>
      </w:r>
      <w:r w:rsidR="00D812F4" w:rsidRPr="00D812F4">
        <w:rPr>
          <w:rFonts w:ascii="Arial" w:hAnsi="Arial" w:cs="Arial"/>
          <w:color w:val="0070C0"/>
        </w:rPr>
        <w:t>Se deberá respaldar el marco muestral y el código usado para la selección de la muestra. El código y el marco muestral deben permitir hacer replicable la selección de la muestra;</w:t>
      </w:r>
    </w:p>
    <w:p w14:paraId="7FC6C6EC" w14:textId="77777777" w:rsidR="000760CD" w:rsidRPr="00F57BCF" w:rsidRDefault="007B4647" w:rsidP="000760CD">
      <w:pPr>
        <w:pStyle w:val="Prrafodelista"/>
        <w:numPr>
          <w:ilvl w:val="0"/>
          <w:numId w:val="45"/>
        </w:numPr>
        <w:ind w:left="567" w:hanging="567"/>
        <w:jc w:val="both"/>
        <w:rPr>
          <w:rFonts w:ascii="Arial" w:hAnsi="Arial" w:cs="Arial"/>
        </w:rPr>
      </w:pPr>
      <w:r w:rsidRPr="00F57BCF">
        <w:rPr>
          <w:rFonts w:ascii="Arial" w:hAnsi="Arial" w:cs="Arial"/>
        </w:rPr>
        <w:t>Diseño del procesamiento y análisis de la producción, que deberá incluir metodologías y algoritmos de:</w:t>
      </w:r>
      <w:r w:rsidR="000760CD" w:rsidRPr="00F57BCF">
        <w:rPr>
          <w:rFonts w:ascii="Arial" w:hAnsi="Arial" w:cs="Arial"/>
        </w:rPr>
        <w:t xml:space="preserve"> </w:t>
      </w:r>
    </w:p>
    <w:p w14:paraId="07CA54EF" w14:textId="77777777" w:rsidR="000760CD" w:rsidRPr="00F57BCF" w:rsidRDefault="007B4647" w:rsidP="000760CD">
      <w:pPr>
        <w:numPr>
          <w:ilvl w:val="0"/>
          <w:numId w:val="49"/>
        </w:numPr>
        <w:spacing w:line="240" w:lineRule="auto"/>
        <w:ind w:left="1134" w:hanging="567"/>
        <w:contextualSpacing/>
        <w:jc w:val="both"/>
        <w:rPr>
          <w:sz w:val="20"/>
          <w:szCs w:val="20"/>
        </w:rPr>
      </w:pPr>
      <w:r w:rsidRPr="00F57BCF">
        <w:rPr>
          <w:sz w:val="20"/>
          <w:szCs w:val="20"/>
        </w:rPr>
        <w:t>Integración de datos;</w:t>
      </w:r>
      <w:r w:rsidR="000760CD" w:rsidRPr="00F57BCF">
        <w:rPr>
          <w:sz w:val="20"/>
          <w:szCs w:val="20"/>
        </w:rPr>
        <w:t xml:space="preserve"> </w:t>
      </w:r>
    </w:p>
    <w:p w14:paraId="7828F869" w14:textId="77777777" w:rsidR="00635F86" w:rsidRPr="00F57BCF" w:rsidRDefault="007B4647" w:rsidP="007D28C7">
      <w:pPr>
        <w:pStyle w:val="Prrafodelista"/>
        <w:numPr>
          <w:ilvl w:val="0"/>
          <w:numId w:val="49"/>
        </w:numPr>
        <w:ind w:left="1134" w:hanging="567"/>
        <w:jc w:val="both"/>
      </w:pPr>
      <w:r w:rsidRPr="00F57BCF">
        <w:rPr>
          <w:rFonts w:ascii="Arial" w:hAnsi="Arial" w:cs="Arial"/>
        </w:rPr>
        <w:t>Codificación;</w:t>
      </w:r>
    </w:p>
    <w:p w14:paraId="56CEDF0F" w14:textId="77777777" w:rsidR="00635F86" w:rsidRPr="00F57BCF" w:rsidRDefault="007B4647" w:rsidP="007D28C7">
      <w:pPr>
        <w:numPr>
          <w:ilvl w:val="0"/>
          <w:numId w:val="49"/>
        </w:numPr>
        <w:spacing w:line="240" w:lineRule="auto"/>
        <w:ind w:left="1134" w:hanging="567"/>
        <w:contextualSpacing/>
        <w:jc w:val="both"/>
        <w:rPr>
          <w:sz w:val="20"/>
          <w:szCs w:val="20"/>
        </w:rPr>
      </w:pPr>
      <w:r w:rsidRPr="00F57BCF">
        <w:rPr>
          <w:sz w:val="20"/>
          <w:szCs w:val="20"/>
        </w:rPr>
        <w:t>Edición;</w:t>
      </w:r>
    </w:p>
    <w:p w14:paraId="595039A9" w14:textId="77777777" w:rsidR="00635F86" w:rsidRPr="00F57BCF" w:rsidRDefault="007B4647" w:rsidP="007D28C7">
      <w:pPr>
        <w:numPr>
          <w:ilvl w:val="0"/>
          <w:numId w:val="49"/>
        </w:numPr>
        <w:spacing w:line="240" w:lineRule="auto"/>
        <w:ind w:left="1134" w:hanging="567"/>
        <w:contextualSpacing/>
        <w:jc w:val="both"/>
        <w:rPr>
          <w:sz w:val="20"/>
          <w:szCs w:val="20"/>
        </w:rPr>
      </w:pPr>
      <w:r w:rsidRPr="00F57BCF">
        <w:rPr>
          <w:sz w:val="20"/>
          <w:szCs w:val="20"/>
        </w:rPr>
        <w:t>Validación;</w:t>
      </w:r>
    </w:p>
    <w:p w14:paraId="75C0E1DB" w14:textId="77777777" w:rsidR="00635F86" w:rsidRPr="00F57BCF" w:rsidRDefault="007B4647" w:rsidP="007D28C7">
      <w:pPr>
        <w:numPr>
          <w:ilvl w:val="0"/>
          <w:numId w:val="49"/>
        </w:numPr>
        <w:spacing w:line="240" w:lineRule="auto"/>
        <w:ind w:left="1134" w:hanging="567"/>
        <w:contextualSpacing/>
        <w:jc w:val="both"/>
        <w:rPr>
          <w:sz w:val="20"/>
          <w:szCs w:val="20"/>
        </w:rPr>
      </w:pPr>
      <w:r w:rsidRPr="00F57BCF">
        <w:rPr>
          <w:sz w:val="20"/>
          <w:szCs w:val="20"/>
        </w:rPr>
        <w:t>Imputación;</w:t>
      </w:r>
    </w:p>
    <w:p w14:paraId="03A58A1F" w14:textId="77777777" w:rsidR="00635F86" w:rsidRPr="00F57BCF" w:rsidRDefault="007B4647" w:rsidP="007D28C7">
      <w:pPr>
        <w:numPr>
          <w:ilvl w:val="0"/>
          <w:numId w:val="49"/>
        </w:numPr>
        <w:spacing w:line="240" w:lineRule="auto"/>
        <w:ind w:left="1134" w:hanging="567"/>
        <w:contextualSpacing/>
        <w:jc w:val="both"/>
        <w:rPr>
          <w:sz w:val="20"/>
          <w:szCs w:val="20"/>
        </w:rPr>
      </w:pPr>
      <w:r w:rsidRPr="00F57BCF">
        <w:rPr>
          <w:sz w:val="20"/>
          <w:szCs w:val="20"/>
        </w:rPr>
        <w:t>Creación de nuevas variables o unidades (cuando aplique);</w:t>
      </w:r>
    </w:p>
    <w:p w14:paraId="00B0689C" w14:textId="77777777" w:rsidR="00635F86" w:rsidRPr="00F57BCF" w:rsidRDefault="007B4647" w:rsidP="007D28C7">
      <w:pPr>
        <w:numPr>
          <w:ilvl w:val="0"/>
          <w:numId w:val="49"/>
        </w:numPr>
        <w:spacing w:line="240" w:lineRule="auto"/>
        <w:ind w:left="1134" w:hanging="567"/>
        <w:contextualSpacing/>
        <w:jc w:val="both"/>
        <w:rPr>
          <w:sz w:val="20"/>
          <w:szCs w:val="20"/>
        </w:rPr>
      </w:pPr>
      <w:r w:rsidRPr="00F57BCF">
        <w:rPr>
          <w:sz w:val="20"/>
          <w:szCs w:val="20"/>
        </w:rPr>
        <w:t>Cálculo de ponderadores (cuando aplique);</w:t>
      </w:r>
    </w:p>
    <w:p w14:paraId="0AA9D5A2" w14:textId="77777777" w:rsidR="00635F86" w:rsidRPr="00F57BCF" w:rsidRDefault="007B4647" w:rsidP="007D28C7">
      <w:pPr>
        <w:numPr>
          <w:ilvl w:val="0"/>
          <w:numId w:val="49"/>
        </w:numPr>
        <w:spacing w:line="240" w:lineRule="auto"/>
        <w:ind w:left="1134" w:hanging="567"/>
        <w:contextualSpacing/>
        <w:jc w:val="both"/>
        <w:rPr>
          <w:sz w:val="20"/>
          <w:szCs w:val="20"/>
        </w:rPr>
      </w:pPr>
      <w:r w:rsidRPr="00F57BCF">
        <w:rPr>
          <w:sz w:val="20"/>
          <w:szCs w:val="20"/>
        </w:rPr>
        <w:t>Estimación;</w:t>
      </w:r>
    </w:p>
    <w:p w14:paraId="30755ABB" w14:textId="77777777" w:rsidR="00635F86" w:rsidRPr="00F57BCF" w:rsidRDefault="007B4647" w:rsidP="007D28C7">
      <w:pPr>
        <w:numPr>
          <w:ilvl w:val="0"/>
          <w:numId w:val="49"/>
        </w:numPr>
        <w:spacing w:line="240" w:lineRule="auto"/>
        <w:ind w:left="1134" w:hanging="567"/>
        <w:contextualSpacing/>
        <w:jc w:val="both"/>
        <w:rPr>
          <w:sz w:val="20"/>
          <w:szCs w:val="20"/>
        </w:rPr>
      </w:pPr>
      <w:r w:rsidRPr="00F57BCF">
        <w:rPr>
          <w:sz w:val="20"/>
          <w:szCs w:val="20"/>
        </w:rPr>
        <w:t>Cálculo de agregaciones;</w:t>
      </w:r>
    </w:p>
    <w:p w14:paraId="212683BA" w14:textId="77777777" w:rsidR="00635F86" w:rsidRPr="00F57BCF" w:rsidRDefault="007B4647" w:rsidP="007D28C7">
      <w:pPr>
        <w:numPr>
          <w:ilvl w:val="0"/>
          <w:numId w:val="49"/>
        </w:numPr>
        <w:spacing w:line="240" w:lineRule="auto"/>
        <w:ind w:left="1134" w:hanging="567"/>
        <w:contextualSpacing/>
        <w:jc w:val="both"/>
        <w:rPr>
          <w:sz w:val="20"/>
          <w:szCs w:val="20"/>
        </w:rPr>
      </w:pPr>
      <w:r w:rsidRPr="00F57BCF">
        <w:rPr>
          <w:sz w:val="20"/>
          <w:szCs w:val="20"/>
        </w:rPr>
        <w:t>Finalización del Conjunto de Datos Procesados, y</w:t>
      </w:r>
    </w:p>
    <w:p w14:paraId="5D9832D9" w14:textId="77777777" w:rsidR="00635F86" w:rsidRPr="00F57BCF" w:rsidRDefault="007B4647" w:rsidP="007D28C7">
      <w:pPr>
        <w:numPr>
          <w:ilvl w:val="0"/>
          <w:numId w:val="49"/>
        </w:numPr>
        <w:spacing w:line="240" w:lineRule="auto"/>
        <w:ind w:left="1134" w:hanging="567"/>
        <w:contextualSpacing/>
        <w:jc w:val="both"/>
        <w:rPr>
          <w:sz w:val="20"/>
          <w:szCs w:val="20"/>
        </w:rPr>
      </w:pPr>
      <w:r w:rsidRPr="00F57BCF">
        <w:rPr>
          <w:sz w:val="20"/>
          <w:szCs w:val="20"/>
        </w:rPr>
        <w:t>Análisis para la liberación de resultados</w:t>
      </w:r>
      <w:r w:rsidR="000760CD" w:rsidRPr="00F57BCF">
        <w:rPr>
          <w:sz w:val="20"/>
          <w:szCs w:val="20"/>
        </w:rPr>
        <w:t>.</w:t>
      </w:r>
    </w:p>
    <w:p w14:paraId="32E3A0D6" w14:textId="77777777" w:rsidR="000760CD" w:rsidRPr="00F57BCF" w:rsidRDefault="007B4647" w:rsidP="000760CD">
      <w:pPr>
        <w:pStyle w:val="Prrafodelista"/>
        <w:numPr>
          <w:ilvl w:val="0"/>
          <w:numId w:val="45"/>
        </w:numPr>
        <w:ind w:left="567" w:hanging="567"/>
        <w:jc w:val="both"/>
        <w:rPr>
          <w:rFonts w:ascii="Arial" w:hAnsi="Arial" w:cs="Arial"/>
        </w:rPr>
      </w:pPr>
      <w:r w:rsidRPr="00F57BCF">
        <w:rPr>
          <w:rFonts w:ascii="Arial" w:hAnsi="Arial" w:cs="Arial"/>
        </w:rPr>
        <w:lastRenderedPageBreak/>
        <w:t>Diseño del Esquema de Difusión, que deberá incluir:</w:t>
      </w:r>
      <w:r w:rsidR="000760CD" w:rsidRPr="00F57BCF">
        <w:rPr>
          <w:rFonts w:ascii="Arial" w:hAnsi="Arial" w:cs="Arial"/>
        </w:rPr>
        <w:t xml:space="preserve"> </w:t>
      </w:r>
    </w:p>
    <w:p w14:paraId="619E0669" w14:textId="77777777" w:rsidR="000760CD" w:rsidRPr="00F57BCF" w:rsidRDefault="007B4647" w:rsidP="007D28C7">
      <w:pPr>
        <w:numPr>
          <w:ilvl w:val="0"/>
          <w:numId w:val="52"/>
        </w:numPr>
        <w:spacing w:line="240" w:lineRule="auto"/>
        <w:ind w:left="1134" w:hanging="567"/>
        <w:contextualSpacing/>
        <w:jc w:val="both"/>
        <w:rPr>
          <w:sz w:val="20"/>
          <w:szCs w:val="20"/>
        </w:rPr>
      </w:pPr>
      <w:r w:rsidRPr="00F57BCF">
        <w:rPr>
          <w:sz w:val="20"/>
          <w:szCs w:val="20"/>
        </w:rPr>
        <w:t>Esquema de difusión, y</w:t>
      </w:r>
    </w:p>
    <w:p w14:paraId="0668CDBA" w14:textId="5B930BC5" w:rsidR="00635F86" w:rsidRPr="00145296" w:rsidRDefault="007B4647" w:rsidP="007D28C7">
      <w:pPr>
        <w:pStyle w:val="Prrafodelista"/>
        <w:numPr>
          <w:ilvl w:val="0"/>
          <w:numId w:val="52"/>
        </w:numPr>
        <w:ind w:left="1134" w:hanging="567"/>
        <w:jc w:val="both"/>
      </w:pPr>
      <w:r w:rsidRPr="00F57BCF">
        <w:rPr>
          <w:rFonts w:ascii="Arial" w:hAnsi="Arial" w:cs="Arial"/>
        </w:rPr>
        <w:t>Oficio de retroalimentación de dicho esquema por parte de</w:t>
      </w:r>
      <w:r w:rsidR="000760CD" w:rsidRPr="00F57BCF">
        <w:rPr>
          <w:rFonts w:ascii="Arial" w:hAnsi="Arial" w:cs="Arial"/>
        </w:rPr>
        <w:t xml:space="preserve"> </w:t>
      </w:r>
      <w:r w:rsidRPr="00F57BCF">
        <w:rPr>
          <w:rFonts w:ascii="Arial" w:hAnsi="Arial" w:cs="Arial"/>
        </w:rPr>
        <w:t>l</w:t>
      </w:r>
      <w:r w:rsidR="000760CD" w:rsidRPr="00F57BCF">
        <w:rPr>
          <w:rFonts w:ascii="Arial" w:hAnsi="Arial" w:cs="Arial"/>
        </w:rPr>
        <w:t>a</w:t>
      </w:r>
      <w:r w:rsidRPr="00F57BCF">
        <w:rPr>
          <w:rFonts w:ascii="Arial" w:hAnsi="Arial" w:cs="Arial"/>
        </w:rPr>
        <w:t xml:space="preserve"> </w:t>
      </w:r>
      <w:r w:rsidR="000760CD" w:rsidRPr="00F57BCF">
        <w:rPr>
          <w:rFonts w:ascii="Arial" w:hAnsi="Arial" w:cs="Arial"/>
        </w:rPr>
        <w:t xml:space="preserve">Unidad Administrativa </w:t>
      </w:r>
      <w:r w:rsidRPr="00F57BCF">
        <w:rPr>
          <w:rFonts w:ascii="Arial" w:hAnsi="Arial" w:cs="Arial"/>
        </w:rPr>
        <w:t>competente en materia de difusión o comunicación institucional.</w:t>
      </w:r>
    </w:p>
    <w:p w14:paraId="7DA91B67" w14:textId="77777777" w:rsidR="00635F86" w:rsidRPr="00F57BCF" w:rsidRDefault="00635F86" w:rsidP="00B07322">
      <w:pPr>
        <w:spacing w:line="240" w:lineRule="auto"/>
        <w:jc w:val="both"/>
        <w:rPr>
          <w:sz w:val="20"/>
          <w:szCs w:val="20"/>
        </w:rPr>
      </w:pPr>
    </w:p>
    <w:p w14:paraId="5B8D3F85" w14:textId="7146D603" w:rsidR="00635F86" w:rsidRPr="00F57BCF" w:rsidRDefault="007B4647" w:rsidP="00B07322">
      <w:pPr>
        <w:spacing w:line="240" w:lineRule="auto"/>
        <w:jc w:val="both"/>
        <w:rPr>
          <w:sz w:val="20"/>
          <w:szCs w:val="20"/>
        </w:rPr>
      </w:pPr>
      <w:r w:rsidRPr="002D496B">
        <w:rPr>
          <w:b/>
          <w:sz w:val="20"/>
          <w:szCs w:val="20"/>
        </w:rPr>
        <w:t>Artículo 16.-</w:t>
      </w:r>
      <w:r w:rsidRPr="002D496B">
        <w:rPr>
          <w:sz w:val="20"/>
          <w:szCs w:val="20"/>
        </w:rPr>
        <w:t xml:space="preserve"> </w:t>
      </w:r>
      <w:r w:rsidR="003C4FC0" w:rsidRPr="002D496B">
        <w:rPr>
          <w:color w:val="0070C0"/>
          <w:sz w:val="20"/>
          <w:szCs w:val="20"/>
        </w:rPr>
        <w:t>El titular</w:t>
      </w:r>
      <w:r w:rsidR="003C4FC0" w:rsidRPr="003C4FC0">
        <w:rPr>
          <w:color w:val="0070C0"/>
          <w:sz w:val="20"/>
          <w:szCs w:val="20"/>
        </w:rPr>
        <w:t xml:space="preserve"> de la Unidad Administrativa compartirá</w:t>
      </w:r>
      <w:r w:rsidR="00374452">
        <w:rPr>
          <w:color w:val="0070C0"/>
          <w:sz w:val="20"/>
          <w:szCs w:val="20"/>
        </w:rPr>
        <w:t xml:space="preserve"> </w:t>
      </w:r>
      <w:r w:rsidRPr="00F57BCF">
        <w:rPr>
          <w:sz w:val="20"/>
          <w:szCs w:val="20"/>
        </w:rPr>
        <w:t xml:space="preserve">las evidencias de la fase mencionadas en el artículo anterior a </w:t>
      </w:r>
      <w:r w:rsidR="001D08BC" w:rsidRPr="00F57BCF">
        <w:rPr>
          <w:sz w:val="20"/>
          <w:szCs w:val="20"/>
        </w:rPr>
        <w:t>quien sea</w:t>
      </w:r>
      <w:r w:rsidRPr="00F57BCF">
        <w:rPr>
          <w:sz w:val="20"/>
          <w:szCs w:val="20"/>
        </w:rPr>
        <w:t xml:space="preserve"> titular </w:t>
      </w:r>
      <w:r w:rsidR="000760CD" w:rsidRPr="00F57BCF">
        <w:rPr>
          <w:sz w:val="20"/>
          <w:szCs w:val="20"/>
        </w:rPr>
        <w:t>de la Vicepresidencia del Subsistema respectivo y de</w:t>
      </w:r>
      <w:r w:rsidRPr="00F57BCF">
        <w:rPr>
          <w:sz w:val="20"/>
          <w:szCs w:val="20"/>
        </w:rPr>
        <w:t xml:space="preserve"> la Unidad Administrativa de que se trate. </w:t>
      </w:r>
    </w:p>
    <w:p w14:paraId="54CAA9F5" w14:textId="77777777" w:rsidR="000760CD" w:rsidRPr="00F57BCF" w:rsidRDefault="000760CD" w:rsidP="00B07322">
      <w:pPr>
        <w:spacing w:line="240" w:lineRule="auto"/>
        <w:jc w:val="both"/>
        <w:rPr>
          <w:sz w:val="20"/>
          <w:szCs w:val="20"/>
        </w:rPr>
      </w:pPr>
    </w:p>
    <w:p w14:paraId="7DE6F145" w14:textId="77777777" w:rsidR="000760CD" w:rsidRPr="00F57BCF" w:rsidRDefault="007B4647" w:rsidP="007D28C7">
      <w:pPr>
        <w:spacing w:line="240" w:lineRule="auto"/>
        <w:jc w:val="center"/>
        <w:rPr>
          <w:b/>
          <w:sz w:val="20"/>
          <w:szCs w:val="20"/>
        </w:rPr>
      </w:pPr>
      <w:bookmarkStart w:id="4" w:name="_qkbh1igskx0z" w:colFirst="0" w:colLast="0"/>
      <w:bookmarkEnd w:id="4"/>
      <w:r w:rsidRPr="00F57BCF">
        <w:rPr>
          <w:b/>
          <w:sz w:val="20"/>
          <w:szCs w:val="20"/>
        </w:rPr>
        <w:t xml:space="preserve">Capítulo IV, </w:t>
      </w:r>
    </w:p>
    <w:p w14:paraId="1FC2D908" w14:textId="77777777" w:rsidR="00635F86" w:rsidRPr="00F57BCF" w:rsidRDefault="007B4647" w:rsidP="007D28C7">
      <w:pPr>
        <w:spacing w:line="240" w:lineRule="auto"/>
        <w:jc w:val="center"/>
        <w:rPr>
          <w:b/>
          <w:sz w:val="20"/>
          <w:szCs w:val="20"/>
        </w:rPr>
      </w:pPr>
      <w:r w:rsidRPr="00F57BCF">
        <w:rPr>
          <w:b/>
          <w:sz w:val="20"/>
          <w:szCs w:val="20"/>
        </w:rPr>
        <w:t>Sobre la Fase de Construcción</w:t>
      </w:r>
      <w:r w:rsidR="000760CD" w:rsidRPr="00F57BCF">
        <w:rPr>
          <w:b/>
          <w:sz w:val="20"/>
          <w:szCs w:val="20"/>
        </w:rPr>
        <w:t>.</w:t>
      </w:r>
    </w:p>
    <w:p w14:paraId="110CD037" w14:textId="77777777" w:rsidR="000760CD" w:rsidRPr="00F57BCF" w:rsidRDefault="000760CD" w:rsidP="00B07322">
      <w:pPr>
        <w:spacing w:line="240" w:lineRule="auto"/>
        <w:jc w:val="both"/>
        <w:rPr>
          <w:sz w:val="20"/>
          <w:szCs w:val="20"/>
        </w:rPr>
      </w:pPr>
    </w:p>
    <w:p w14:paraId="339C8C52" w14:textId="77777777" w:rsidR="00635F86" w:rsidRPr="00F57BCF" w:rsidRDefault="007B4647" w:rsidP="00B07322">
      <w:pPr>
        <w:spacing w:line="240" w:lineRule="auto"/>
        <w:jc w:val="both"/>
        <w:rPr>
          <w:sz w:val="20"/>
          <w:szCs w:val="20"/>
        </w:rPr>
      </w:pPr>
      <w:r w:rsidRPr="00F57BCF">
        <w:rPr>
          <w:b/>
          <w:sz w:val="20"/>
          <w:szCs w:val="20"/>
        </w:rPr>
        <w:t>Artículo 17.-</w:t>
      </w:r>
      <w:r w:rsidRPr="00F57BCF">
        <w:rPr>
          <w:sz w:val="20"/>
          <w:szCs w:val="20"/>
        </w:rPr>
        <w:t xml:space="preserve"> Esta fase tiene por objeto la construcción y prueba de la infraestructura informática, los componentes, aplicaciones y servicios de software, para crear un ambiente operacional completo que permita ejecutar la producción de información, así como la ejecución de pruebas que lo acrediten. </w:t>
      </w:r>
    </w:p>
    <w:p w14:paraId="17C0046D" w14:textId="77777777" w:rsidR="00635F86" w:rsidRPr="00F57BCF" w:rsidRDefault="00635F86" w:rsidP="00B07322">
      <w:pPr>
        <w:spacing w:line="240" w:lineRule="auto"/>
        <w:rPr>
          <w:sz w:val="20"/>
          <w:szCs w:val="20"/>
        </w:rPr>
      </w:pPr>
    </w:p>
    <w:p w14:paraId="3C768CE2" w14:textId="77777777" w:rsidR="00635F86" w:rsidRPr="00F57BCF" w:rsidRDefault="007B4647" w:rsidP="007D28C7">
      <w:pPr>
        <w:spacing w:line="240" w:lineRule="auto"/>
        <w:jc w:val="both"/>
        <w:rPr>
          <w:sz w:val="20"/>
          <w:szCs w:val="20"/>
        </w:rPr>
      </w:pPr>
      <w:r w:rsidRPr="00F57BCF">
        <w:rPr>
          <w:b/>
          <w:sz w:val="20"/>
          <w:szCs w:val="20"/>
        </w:rPr>
        <w:t>Artículo 18.-</w:t>
      </w:r>
      <w:r w:rsidRPr="00F57BCF">
        <w:rPr>
          <w:sz w:val="20"/>
          <w:szCs w:val="20"/>
        </w:rPr>
        <w:t xml:space="preserve"> El Actor </w:t>
      </w:r>
      <w:r w:rsidR="00577D30" w:rsidRPr="00F57BCF">
        <w:rPr>
          <w:sz w:val="20"/>
          <w:szCs w:val="20"/>
        </w:rPr>
        <w:t>d</w:t>
      </w:r>
      <w:r w:rsidRPr="00F57BCF">
        <w:rPr>
          <w:sz w:val="20"/>
          <w:szCs w:val="20"/>
        </w:rPr>
        <w:t>el Rol Responsable de la Fase deberá realizar o,</w:t>
      </w:r>
      <w:r w:rsidR="007D28C7" w:rsidRPr="00F57BCF">
        <w:rPr>
          <w:sz w:val="20"/>
          <w:szCs w:val="20"/>
        </w:rPr>
        <w:t xml:space="preserve"> </w:t>
      </w:r>
      <w:r w:rsidRPr="00F57BCF">
        <w:rPr>
          <w:sz w:val="20"/>
          <w:szCs w:val="20"/>
        </w:rPr>
        <w:t>en su caso, coordinar o supervisar la realización de las siguientes actividades:</w:t>
      </w:r>
    </w:p>
    <w:p w14:paraId="2B07984A" w14:textId="77777777" w:rsidR="00635F86" w:rsidRPr="00F57BCF" w:rsidRDefault="007B4647" w:rsidP="007D28C7">
      <w:pPr>
        <w:numPr>
          <w:ilvl w:val="0"/>
          <w:numId w:val="53"/>
        </w:numPr>
        <w:spacing w:line="240" w:lineRule="auto"/>
        <w:ind w:hanging="720"/>
        <w:contextualSpacing/>
        <w:jc w:val="both"/>
        <w:rPr>
          <w:sz w:val="20"/>
          <w:szCs w:val="20"/>
        </w:rPr>
      </w:pPr>
      <w:r w:rsidRPr="00F57BCF">
        <w:rPr>
          <w:sz w:val="20"/>
          <w:szCs w:val="20"/>
        </w:rPr>
        <w:t xml:space="preserve">Construir y mejorar la infraestructura informática, componentes, aplicaciones y servicios de software necesarios para las Fases de Captación, Procesamiento, Análisis y Difusión de acuerdo con lo especificado en la </w:t>
      </w:r>
      <w:r w:rsidR="00D9177C" w:rsidRPr="00F57BCF">
        <w:rPr>
          <w:sz w:val="20"/>
          <w:szCs w:val="20"/>
        </w:rPr>
        <w:t>F</w:t>
      </w:r>
      <w:r w:rsidRPr="00F57BCF">
        <w:rPr>
          <w:sz w:val="20"/>
          <w:szCs w:val="20"/>
        </w:rPr>
        <w:t>ase de Diseño; considerando la generación de los Metadatos Estructurales y Referenciales. Los componentes, aplicaciones y servicios de software pueden incluir funciones de apoyo como: tableros de control, funciones de transformación, configuración de flujos de trabajo, elementos de seguridad, así como servicios de gestión de informantes, metadatos y bitácoras;</w:t>
      </w:r>
    </w:p>
    <w:p w14:paraId="5D6A0EB8" w14:textId="77777777" w:rsidR="00635F86" w:rsidRPr="00F57BCF" w:rsidRDefault="007B4647" w:rsidP="007D28C7">
      <w:pPr>
        <w:numPr>
          <w:ilvl w:val="0"/>
          <w:numId w:val="53"/>
        </w:numPr>
        <w:spacing w:line="240" w:lineRule="auto"/>
        <w:ind w:hanging="720"/>
        <w:contextualSpacing/>
        <w:jc w:val="both"/>
        <w:rPr>
          <w:sz w:val="20"/>
          <w:szCs w:val="20"/>
        </w:rPr>
      </w:pPr>
      <w:r w:rsidRPr="00F57BCF">
        <w:rPr>
          <w:sz w:val="20"/>
          <w:szCs w:val="20"/>
        </w:rPr>
        <w:t>Probar la infraestructura informática; los componentes, aplicaciones y servicios de software (ensamblados y configurados)</w:t>
      </w:r>
      <w:r w:rsidR="00D9177C" w:rsidRPr="00F57BCF">
        <w:rPr>
          <w:sz w:val="20"/>
          <w:szCs w:val="20"/>
        </w:rPr>
        <w:t>,</w:t>
      </w:r>
      <w:r w:rsidRPr="00F57BCF">
        <w:rPr>
          <w:sz w:val="20"/>
          <w:szCs w:val="20"/>
        </w:rPr>
        <w:t xml:space="preserve"> así como los flujos de trabajo relacionados con ellos. Inclu</w:t>
      </w:r>
      <w:r w:rsidR="00D9177C" w:rsidRPr="00F57BCF">
        <w:rPr>
          <w:sz w:val="20"/>
          <w:szCs w:val="20"/>
        </w:rPr>
        <w:t>yendo</w:t>
      </w:r>
      <w:r w:rsidRPr="00F57BCF">
        <w:rPr>
          <w:sz w:val="20"/>
          <w:szCs w:val="20"/>
        </w:rPr>
        <w:t xml:space="preserve"> pruebas funcionales, de seguridad y de estrés, así como asegurarse de que el esquema de producción funcione como un conjunto de procesos y servicios coherentes;  </w:t>
      </w:r>
    </w:p>
    <w:p w14:paraId="48C39FC1" w14:textId="77777777" w:rsidR="00635F86" w:rsidRPr="00F57BCF" w:rsidRDefault="007B4647" w:rsidP="007D28C7">
      <w:pPr>
        <w:numPr>
          <w:ilvl w:val="0"/>
          <w:numId w:val="53"/>
        </w:numPr>
        <w:spacing w:line="240" w:lineRule="auto"/>
        <w:ind w:hanging="720"/>
        <w:contextualSpacing/>
        <w:jc w:val="both"/>
        <w:rPr>
          <w:sz w:val="20"/>
          <w:szCs w:val="20"/>
        </w:rPr>
      </w:pPr>
      <w:r w:rsidRPr="00F57BCF">
        <w:rPr>
          <w:sz w:val="20"/>
          <w:szCs w:val="20"/>
        </w:rPr>
        <w:t>Gestionar una prueba de campo o piloto de la Captación, Procesamiento y Análisis. Puede incluir una captación de datos a menor escala para probar los instrumentos de captación, los canales y protocolos de intercambio, el procesamiento y análisis;</w:t>
      </w:r>
    </w:p>
    <w:p w14:paraId="13D49312" w14:textId="77777777" w:rsidR="00635F86" w:rsidRPr="00F57BCF" w:rsidRDefault="007B4647" w:rsidP="007D28C7">
      <w:pPr>
        <w:numPr>
          <w:ilvl w:val="0"/>
          <w:numId w:val="53"/>
        </w:numPr>
        <w:spacing w:line="240" w:lineRule="auto"/>
        <w:ind w:hanging="720"/>
        <w:contextualSpacing/>
        <w:jc w:val="both"/>
        <w:rPr>
          <w:sz w:val="20"/>
          <w:szCs w:val="20"/>
        </w:rPr>
      </w:pPr>
      <w:r w:rsidRPr="00F57BCF">
        <w:rPr>
          <w:sz w:val="20"/>
          <w:szCs w:val="20"/>
        </w:rPr>
        <w:t xml:space="preserve">Desplegar los componentes, aplicaciones y servicios de software </w:t>
      </w:r>
      <w:r w:rsidR="006802DD" w:rsidRPr="00F57BCF">
        <w:rPr>
          <w:sz w:val="20"/>
          <w:szCs w:val="20"/>
        </w:rPr>
        <w:t>(</w:t>
      </w:r>
      <w:r w:rsidRPr="00F57BCF">
        <w:rPr>
          <w:sz w:val="20"/>
          <w:szCs w:val="20"/>
        </w:rPr>
        <w:t>ensamblados y configurados</w:t>
      </w:r>
      <w:r w:rsidR="006802DD" w:rsidRPr="00F57BCF">
        <w:rPr>
          <w:sz w:val="20"/>
          <w:szCs w:val="20"/>
        </w:rPr>
        <w:t>)</w:t>
      </w:r>
      <w:r w:rsidRPr="00F57BCF">
        <w:rPr>
          <w:sz w:val="20"/>
          <w:szCs w:val="20"/>
        </w:rPr>
        <w:t xml:space="preserve"> en producción para ser usados por las áreas operativas, y  </w:t>
      </w:r>
    </w:p>
    <w:p w14:paraId="5D1AD8DA" w14:textId="77777777" w:rsidR="00635F86" w:rsidRPr="00F57BCF" w:rsidRDefault="007B4647" w:rsidP="007D28C7">
      <w:pPr>
        <w:numPr>
          <w:ilvl w:val="0"/>
          <w:numId w:val="53"/>
        </w:numPr>
        <w:spacing w:line="240" w:lineRule="auto"/>
        <w:ind w:hanging="720"/>
        <w:contextualSpacing/>
        <w:jc w:val="both"/>
        <w:rPr>
          <w:sz w:val="20"/>
          <w:szCs w:val="20"/>
        </w:rPr>
      </w:pPr>
      <w:r w:rsidRPr="00F57BCF">
        <w:rPr>
          <w:sz w:val="20"/>
          <w:szCs w:val="20"/>
        </w:rPr>
        <w:t xml:space="preserve">Capacitar al personal responsable de la captación, procesamiento, análisis y difusión sobre cómo operar los componentes, aplicaciones y servicios de software, incluyendo la funcionalidad de estos. </w:t>
      </w:r>
    </w:p>
    <w:p w14:paraId="69FE0FB0" w14:textId="77777777" w:rsidR="00D9177C" w:rsidRPr="00F57BCF" w:rsidRDefault="00D9177C" w:rsidP="007D28C7">
      <w:pPr>
        <w:spacing w:line="240" w:lineRule="auto"/>
        <w:ind w:left="720"/>
        <w:contextualSpacing/>
        <w:jc w:val="both"/>
        <w:rPr>
          <w:sz w:val="20"/>
          <w:szCs w:val="20"/>
        </w:rPr>
      </w:pPr>
    </w:p>
    <w:p w14:paraId="52ACD3BD" w14:textId="77777777" w:rsidR="00635F86" w:rsidRPr="00F57BCF" w:rsidRDefault="007B4647" w:rsidP="00B07322">
      <w:pPr>
        <w:spacing w:line="240" w:lineRule="auto"/>
        <w:jc w:val="both"/>
        <w:rPr>
          <w:sz w:val="20"/>
          <w:szCs w:val="20"/>
        </w:rPr>
      </w:pPr>
      <w:r w:rsidRPr="00F57BCF">
        <w:rPr>
          <w:b/>
          <w:sz w:val="20"/>
          <w:szCs w:val="20"/>
        </w:rPr>
        <w:t>Artículo 19.-</w:t>
      </w:r>
      <w:r w:rsidRPr="00F57BCF">
        <w:rPr>
          <w:sz w:val="20"/>
          <w:szCs w:val="20"/>
        </w:rPr>
        <w:t xml:space="preserve"> El Actor </w:t>
      </w:r>
      <w:r w:rsidR="00577D30" w:rsidRPr="00F57BCF">
        <w:rPr>
          <w:sz w:val="20"/>
          <w:szCs w:val="20"/>
        </w:rPr>
        <w:t>d</w:t>
      </w:r>
      <w:r w:rsidRPr="00F57BCF">
        <w:rPr>
          <w:sz w:val="20"/>
          <w:szCs w:val="20"/>
        </w:rPr>
        <w:t>el Rol Responsable de la Fase deberá integrar o, en su caso, coordinar o supervisar la integración de las siguientes evidencias:</w:t>
      </w:r>
    </w:p>
    <w:p w14:paraId="4B43DCB7" w14:textId="77777777" w:rsidR="006802DD" w:rsidRPr="00F57BCF" w:rsidRDefault="007B4647" w:rsidP="007D28C7">
      <w:pPr>
        <w:numPr>
          <w:ilvl w:val="0"/>
          <w:numId w:val="54"/>
        </w:numPr>
        <w:spacing w:line="240" w:lineRule="auto"/>
        <w:ind w:left="567" w:hanging="567"/>
        <w:contextualSpacing/>
        <w:jc w:val="both"/>
        <w:rPr>
          <w:sz w:val="20"/>
          <w:szCs w:val="20"/>
        </w:rPr>
      </w:pPr>
      <w:r w:rsidRPr="00F57BCF">
        <w:rPr>
          <w:sz w:val="20"/>
          <w:szCs w:val="20"/>
        </w:rPr>
        <w:t>Respaldo de los componentes, sistemas y servicios de software utilizados y la configuración de los flujos de trabajo;</w:t>
      </w:r>
      <w:r w:rsidR="006802DD" w:rsidRPr="00F57BCF">
        <w:rPr>
          <w:sz w:val="20"/>
          <w:szCs w:val="20"/>
        </w:rPr>
        <w:t xml:space="preserve"> </w:t>
      </w:r>
    </w:p>
    <w:p w14:paraId="05773745" w14:textId="77777777" w:rsidR="006802DD" w:rsidRPr="00F57BCF" w:rsidRDefault="007B4647" w:rsidP="007D28C7">
      <w:pPr>
        <w:numPr>
          <w:ilvl w:val="0"/>
          <w:numId w:val="54"/>
        </w:numPr>
        <w:spacing w:line="240" w:lineRule="auto"/>
        <w:ind w:left="567" w:hanging="567"/>
        <w:contextualSpacing/>
        <w:jc w:val="both"/>
        <w:rPr>
          <w:sz w:val="20"/>
          <w:szCs w:val="20"/>
        </w:rPr>
      </w:pPr>
      <w:r w:rsidRPr="00F57BCF">
        <w:rPr>
          <w:sz w:val="20"/>
          <w:szCs w:val="20"/>
        </w:rPr>
        <w:t>Ficha técnica de las estructuras de datos, Metadatos Estructurales y Referenciales, así como los catálogos, clasificaciones y configuraciones;</w:t>
      </w:r>
      <w:r w:rsidR="006802DD" w:rsidRPr="00F57BCF">
        <w:rPr>
          <w:sz w:val="20"/>
          <w:szCs w:val="20"/>
        </w:rPr>
        <w:t xml:space="preserve"> </w:t>
      </w:r>
    </w:p>
    <w:p w14:paraId="498FFCED" w14:textId="77777777" w:rsidR="006802DD" w:rsidRPr="00F57BCF" w:rsidRDefault="007B4647" w:rsidP="007D28C7">
      <w:pPr>
        <w:numPr>
          <w:ilvl w:val="0"/>
          <w:numId w:val="54"/>
        </w:numPr>
        <w:spacing w:line="240" w:lineRule="auto"/>
        <w:ind w:left="567" w:hanging="567"/>
        <w:contextualSpacing/>
        <w:jc w:val="both"/>
        <w:rPr>
          <w:sz w:val="20"/>
          <w:szCs w:val="20"/>
        </w:rPr>
      </w:pPr>
      <w:r w:rsidRPr="00F57BCF">
        <w:rPr>
          <w:sz w:val="20"/>
          <w:szCs w:val="20"/>
        </w:rPr>
        <w:t>Documentación técnica del software;</w:t>
      </w:r>
      <w:r w:rsidR="006802DD" w:rsidRPr="00F57BCF">
        <w:rPr>
          <w:sz w:val="20"/>
          <w:szCs w:val="20"/>
        </w:rPr>
        <w:t xml:space="preserve"> </w:t>
      </w:r>
    </w:p>
    <w:p w14:paraId="33E6E60B" w14:textId="77777777" w:rsidR="006802DD" w:rsidRPr="00F57BCF" w:rsidRDefault="007B4647" w:rsidP="007D28C7">
      <w:pPr>
        <w:numPr>
          <w:ilvl w:val="0"/>
          <w:numId w:val="54"/>
        </w:numPr>
        <w:spacing w:line="240" w:lineRule="auto"/>
        <w:ind w:left="567" w:hanging="567"/>
        <w:contextualSpacing/>
        <w:jc w:val="both"/>
        <w:rPr>
          <w:sz w:val="20"/>
          <w:szCs w:val="20"/>
        </w:rPr>
      </w:pPr>
      <w:r w:rsidRPr="00F57BCF">
        <w:rPr>
          <w:sz w:val="20"/>
          <w:szCs w:val="20"/>
        </w:rPr>
        <w:t>Documentación de los casos utilizados para realizar las pruebas funcionales con las que se hayan liberado los componentes, aplicaciones y servicios de software;</w:t>
      </w:r>
      <w:r w:rsidR="006802DD" w:rsidRPr="00F57BCF">
        <w:rPr>
          <w:sz w:val="20"/>
          <w:szCs w:val="20"/>
        </w:rPr>
        <w:t xml:space="preserve"> </w:t>
      </w:r>
    </w:p>
    <w:p w14:paraId="3C13F496" w14:textId="77777777" w:rsidR="006802DD" w:rsidRPr="00F57BCF" w:rsidRDefault="007B4647" w:rsidP="007D28C7">
      <w:pPr>
        <w:numPr>
          <w:ilvl w:val="0"/>
          <w:numId w:val="54"/>
        </w:numPr>
        <w:spacing w:line="240" w:lineRule="auto"/>
        <w:ind w:left="567" w:hanging="567"/>
        <w:contextualSpacing/>
        <w:jc w:val="both"/>
        <w:rPr>
          <w:sz w:val="20"/>
          <w:szCs w:val="20"/>
        </w:rPr>
      </w:pPr>
      <w:r w:rsidRPr="00F57BCF">
        <w:rPr>
          <w:sz w:val="20"/>
          <w:szCs w:val="20"/>
        </w:rPr>
        <w:t>Documento de liberación del software;</w:t>
      </w:r>
      <w:r w:rsidR="006802DD" w:rsidRPr="00F57BCF">
        <w:rPr>
          <w:sz w:val="20"/>
          <w:szCs w:val="20"/>
        </w:rPr>
        <w:t xml:space="preserve"> </w:t>
      </w:r>
    </w:p>
    <w:p w14:paraId="649AE7FF" w14:textId="77777777" w:rsidR="006802DD" w:rsidRPr="00F57BCF" w:rsidRDefault="007B4647" w:rsidP="007D28C7">
      <w:pPr>
        <w:numPr>
          <w:ilvl w:val="0"/>
          <w:numId w:val="54"/>
        </w:numPr>
        <w:spacing w:line="240" w:lineRule="auto"/>
        <w:ind w:left="567" w:hanging="567"/>
        <w:contextualSpacing/>
        <w:jc w:val="both"/>
        <w:rPr>
          <w:sz w:val="20"/>
          <w:szCs w:val="20"/>
        </w:rPr>
      </w:pPr>
      <w:r w:rsidRPr="00F57BCF">
        <w:rPr>
          <w:sz w:val="20"/>
          <w:szCs w:val="20"/>
        </w:rPr>
        <w:t>Material de capacitación para la operación de los componentes, sistemas y servicios de software, así como listas de asistencia a cursos y acciones de capacitación</w:t>
      </w:r>
      <w:r w:rsidR="00A6404B" w:rsidRPr="00F57BCF">
        <w:rPr>
          <w:sz w:val="20"/>
          <w:szCs w:val="20"/>
        </w:rPr>
        <w:t>, y</w:t>
      </w:r>
      <w:r w:rsidR="006802DD" w:rsidRPr="00F57BCF">
        <w:rPr>
          <w:sz w:val="20"/>
          <w:szCs w:val="20"/>
        </w:rPr>
        <w:t xml:space="preserve"> </w:t>
      </w:r>
    </w:p>
    <w:p w14:paraId="25C302BF" w14:textId="77777777" w:rsidR="006802DD" w:rsidRPr="00F57BCF" w:rsidRDefault="007B4647" w:rsidP="007D28C7">
      <w:pPr>
        <w:numPr>
          <w:ilvl w:val="0"/>
          <w:numId w:val="54"/>
        </w:numPr>
        <w:spacing w:line="240" w:lineRule="auto"/>
        <w:ind w:left="567" w:hanging="567"/>
        <w:contextualSpacing/>
        <w:jc w:val="both"/>
        <w:rPr>
          <w:sz w:val="20"/>
          <w:szCs w:val="20"/>
        </w:rPr>
      </w:pPr>
      <w:r w:rsidRPr="00F57BCF">
        <w:rPr>
          <w:sz w:val="20"/>
          <w:szCs w:val="20"/>
        </w:rPr>
        <w:t>Documento que contenga el análisis de la prueba piloto o de desempeño, así como las recomendaciones derivadas de ésta.</w:t>
      </w:r>
      <w:r w:rsidR="006802DD" w:rsidRPr="00F57BCF">
        <w:rPr>
          <w:sz w:val="20"/>
          <w:szCs w:val="20"/>
        </w:rPr>
        <w:t xml:space="preserve"> </w:t>
      </w:r>
    </w:p>
    <w:p w14:paraId="454D1C73" w14:textId="77777777" w:rsidR="00635F86" w:rsidRPr="00F57BCF" w:rsidRDefault="00635F86" w:rsidP="007D28C7">
      <w:pPr>
        <w:spacing w:line="240" w:lineRule="auto"/>
        <w:ind w:left="720"/>
        <w:contextualSpacing/>
        <w:jc w:val="both"/>
        <w:rPr>
          <w:sz w:val="20"/>
          <w:szCs w:val="20"/>
        </w:rPr>
      </w:pPr>
    </w:p>
    <w:p w14:paraId="3A49310F" w14:textId="77777777" w:rsidR="00635F86" w:rsidRPr="00F57BCF" w:rsidRDefault="007B4647" w:rsidP="00B07322">
      <w:pPr>
        <w:spacing w:line="240" w:lineRule="auto"/>
        <w:rPr>
          <w:sz w:val="20"/>
          <w:szCs w:val="20"/>
        </w:rPr>
      </w:pPr>
      <w:r w:rsidRPr="00F57BCF">
        <w:rPr>
          <w:b/>
          <w:sz w:val="20"/>
          <w:szCs w:val="20"/>
        </w:rPr>
        <w:t>Artículo 20.-</w:t>
      </w:r>
      <w:r w:rsidRPr="00F57BCF">
        <w:rPr>
          <w:sz w:val="20"/>
          <w:szCs w:val="20"/>
        </w:rPr>
        <w:t xml:space="preserve"> El Actor </w:t>
      </w:r>
      <w:r w:rsidR="00577D30" w:rsidRPr="00F57BCF">
        <w:rPr>
          <w:sz w:val="20"/>
          <w:szCs w:val="20"/>
        </w:rPr>
        <w:t>d</w:t>
      </w:r>
      <w:r w:rsidRPr="00F57BCF">
        <w:rPr>
          <w:sz w:val="20"/>
          <w:szCs w:val="20"/>
        </w:rPr>
        <w:t>el Rol Responsable de la Fase de Construcción deberá:</w:t>
      </w:r>
    </w:p>
    <w:p w14:paraId="24EBD8A7" w14:textId="77777777" w:rsidR="00635F86" w:rsidRPr="00F57BCF" w:rsidRDefault="007B4647" w:rsidP="007D28C7">
      <w:pPr>
        <w:numPr>
          <w:ilvl w:val="0"/>
          <w:numId w:val="27"/>
        </w:numPr>
        <w:spacing w:line="240" w:lineRule="auto"/>
        <w:ind w:left="567" w:hanging="567"/>
        <w:contextualSpacing/>
        <w:jc w:val="both"/>
        <w:rPr>
          <w:sz w:val="20"/>
          <w:szCs w:val="20"/>
        </w:rPr>
      </w:pPr>
      <w:r w:rsidRPr="00F57BCF">
        <w:rPr>
          <w:sz w:val="20"/>
          <w:szCs w:val="20"/>
        </w:rPr>
        <w:t xml:space="preserve">Gestionar el visto bueno de la funcionalidad del software y procesos por parte del Actor </w:t>
      </w:r>
      <w:r w:rsidR="00A6404B" w:rsidRPr="00F57BCF">
        <w:rPr>
          <w:sz w:val="20"/>
          <w:szCs w:val="20"/>
        </w:rPr>
        <w:t>d</w:t>
      </w:r>
      <w:r w:rsidRPr="00F57BCF">
        <w:rPr>
          <w:sz w:val="20"/>
          <w:szCs w:val="20"/>
        </w:rPr>
        <w:t xml:space="preserve">el Rol Responsable de la Fase de Diseño, así como la verificación de la ejecución de las pruebas, y </w:t>
      </w:r>
    </w:p>
    <w:p w14:paraId="06E34E19" w14:textId="77777777" w:rsidR="00635F86" w:rsidRPr="00F57BCF" w:rsidRDefault="007B4647" w:rsidP="007D28C7">
      <w:pPr>
        <w:numPr>
          <w:ilvl w:val="0"/>
          <w:numId w:val="27"/>
        </w:numPr>
        <w:spacing w:line="240" w:lineRule="auto"/>
        <w:ind w:left="567" w:hanging="567"/>
        <w:contextualSpacing/>
        <w:jc w:val="both"/>
        <w:rPr>
          <w:sz w:val="20"/>
          <w:szCs w:val="20"/>
        </w:rPr>
      </w:pPr>
      <w:r w:rsidRPr="00F57BCF">
        <w:rPr>
          <w:sz w:val="20"/>
          <w:szCs w:val="20"/>
        </w:rPr>
        <w:lastRenderedPageBreak/>
        <w:t>Recabar la evidencia de la conclusión satisfactoria de la capacitación sobre la operación de los componentes, aplicaciones y servicios de software.</w:t>
      </w:r>
    </w:p>
    <w:p w14:paraId="5937B6E0" w14:textId="77777777" w:rsidR="006436DD" w:rsidRPr="00F57BCF" w:rsidRDefault="006436DD" w:rsidP="008629EA">
      <w:pPr>
        <w:spacing w:line="240" w:lineRule="auto"/>
        <w:jc w:val="center"/>
        <w:rPr>
          <w:b/>
          <w:sz w:val="20"/>
          <w:szCs w:val="20"/>
        </w:rPr>
      </w:pPr>
      <w:bookmarkStart w:id="5" w:name="_qip84jlxwkwg" w:colFirst="0" w:colLast="0"/>
      <w:bookmarkEnd w:id="5"/>
    </w:p>
    <w:p w14:paraId="496F8624" w14:textId="77777777" w:rsidR="006436DD" w:rsidRPr="00F57BCF" w:rsidRDefault="007B4647" w:rsidP="008629EA">
      <w:pPr>
        <w:spacing w:line="240" w:lineRule="auto"/>
        <w:jc w:val="center"/>
        <w:rPr>
          <w:b/>
          <w:sz w:val="20"/>
          <w:szCs w:val="20"/>
        </w:rPr>
      </w:pPr>
      <w:r w:rsidRPr="00F57BCF">
        <w:rPr>
          <w:b/>
          <w:sz w:val="20"/>
          <w:szCs w:val="20"/>
        </w:rPr>
        <w:t xml:space="preserve">Capítulo V, </w:t>
      </w:r>
    </w:p>
    <w:p w14:paraId="5679F9F4" w14:textId="77777777" w:rsidR="00635F86" w:rsidRPr="00F57BCF" w:rsidRDefault="007B4647" w:rsidP="008629EA">
      <w:pPr>
        <w:spacing w:line="240" w:lineRule="auto"/>
        <w:jc w:val="center"/>
        <w:rPr>
          <w:b/>
          <w:sz w:val="20"/>
          <w:szCs w:val="20"/>
        </w:rPr>
      </w:pPr>
      <w:r w:rsidRPr="00F57BCF">
        <w:rPr>
          <w:b/>
          <w:sz w:val="20"/>
          <w:szCs w:val="20"/>
        </w:rPr>
        <w:t>Sobre la Fase de Captación</w:t>
      </w:r>
      <w:r w:rsidR="006436DD" w:rsidRPr="00F57BCF">
        <w:rPr>
          <w:b/>
          <w:sz w:val="20"/>
          <w:szCs w:val="20"/>
        </w:rPr>
        <w:t>.</w:t>
      </w:r>
    </w:p>
    <w:p w14:paraId="2076EE8B" w14:textId="77777777" w:rsidR="006436DD" w:rsidRPr="00F57BCF" w:rsidRDefault="006436DD" w:rsidP="00B07322">
      <w:pPr>
        <w:spacing w:line="240" w:lineRule="auto"/>
        <w:jc w:val="both"/>
        <w:rPr>
          <w:sz w:val="20"/>
          <w:szCs w:val="20"/>
        </w:rPr>
      </w:pPr>
    </w:p>
    <w:p w14:paraId="0DAA095D" w14:textId="77777777" w:rsidR="00635F86" w:rsidRPr="00F57BCF" w:rsidRDefault="007B4647" w:rsidP="00B07322">
      <w:pPr>
        <w:spacing w:line="240" w:lineRule="auto"/>
        <w:jc w:val="both"/>
        <w:rPr>
          <w:sz w:val="20"/>
          <w:szCs w:val="20"/>
        </w:rPr>
      </w:pPr>
      <w:r w:rsidRPr="00F57BCF">
        <w:rPr>
          <w:b/>
          <w:sz w:val="20"/>
          <w:szCs w:val="20"/>
        </w:rPr>
        <w:t>Artículo 21.-</w:t>
      </w:r>
      <w:r w:rsidRPr="00F57BCF">
        <w:rPr>
          <w:sz w:val="20"/>
          <w:szCs w:val="20"/>
        </w:rPr>
        <w:t xml:space="preserve"> Esta </w:t>
      </w:r>
      <w:r w:rsidR="006436DD" w:rsidRPr="00F57BCF">
        <w:rPr>
          <w:sz w:val="20"/>
          <w:szCs w:val="20"/>
        </w:rPr>
        <w:t>F</w:t>
      </w:r>
      <w:r w:rsidRPr="00F57BCF">
        <w:rPr>
          <w:sz w:val="20"/>
          <w:szCs w:val="20"/>
        </w:rPr>
        <w:t xml:space="preserve">ase tiene por objeto captar los datos necesarios, incluyendo la obtención de </w:t>
      </w:r>
      <w:r w:rsidR="007B6EB4" w:rsidRPr="00F57BCF">
        <w:rPr>
          <w:sz w:val="20"/>
          <w:szCs w:val="20"/>
        </w:rPr>
        <w:t>M</w:t>
      </w:r>
      <w:r w:rsidRPr="00F57BCF">
        <w:rPr>
          <w:sz w:val="20"/>
          <w:szCs w:val="20"/>
        </w:rPr>
        <w:t xml:space="preserve">etadatos, para la generación de productos de información estadística y geográfica. </w:t>
      </w:r>
    </w:p>
    <w:p w14:paraId="4F35F779" w14:textId="77777777" w:rsidR="00635F86" w:rsidRPr="00F57BCF" w:rsidRDefault="00635F86" w:rsidP="00B07322">
      <w:pPr>
        <w:spacing w:line="240" w:lineRule="auto"/>
        <w:jc w:val="both"/>
        <w:rPr>
          <w:sz w:val="20"/>
          <w:szCs w:val="20"/>
        </w:rPr>
      </w:pPr>
    </w:p>
    <w:p w14:paraId="6463A9C2" w14:textId="224DC31B" w:rsidR="00635F86" w:rsidRPr="00F57BCF" w:rsidRDefault="006D0C55" w:rsidP="006D0C55">
      <w:pPr>
        <w:autoSpaceDE w:val="0"/>
        <w:autoSpaceDN w:val="0"/>
        <w:adjustRightInd w:val="0"/>
        <w:spacing w:line="240" w:lineRule="auto"/>
        <w:jc w:val="both"/>
        <w:rPr>
          <w:sz w:val="20"/>
          <w:szCs w:val="20"/>
        </w:rPr>
      </w:pPr>
      <w:r w:rsidRPr="006D0C55">
        <w:rPr>
          <w:sz w:val="20"/>
          <w:szCs w:val="20"/>
        </w:rPr>
        <w:t>Esta fase aplica a diferentes métodos de captación de datos que incluyen: datos recolectados en</w:t>
      </w:r>
      <w:r>
        <w:rPr>
          <w:sz w:val="20"/>
          <w:szCs w:val="20"/>
        </w:rPr>
        <w:t xml:space="preserve"> </w:t>
      </w:r>
      <w:r w:rsidRPr="006D0C55">
        <w:rPr>
          <w:sz w:val="20"/>
          <w:szCs w:val="20"/>
        </w:rPr>
        <w:t>campo, registros administrativos, registros estadísticos o geográficos, datos generados en otros</w:t>
      </w:r>
      <w:r>
        <w:rPr>
          <w:sz w:val="20"/>
          <w:szCs w:val="20"/>
        </w:rPr>
        <w:t xml:space="preserve"> </w:t>
      </w:r>
      <w:r w:rsidRPr="006D0C55">
        <w:rPr>
          <w:sz w:val="20"/>
          <w:szCs w:val="20"/>
        </w:rPr>
        <w:t>programas estadísticos y geográficos o imágenes</w:t>
      </w:r>
      <w:r w:rsidR="007B4647" w:rsidRPr="00F57BCF">
        <w:rPr>
          <w:sz w:val="20"/>
          <w:szCs w:val="20"/>
        </w:rPr>
        <w:t xml:space="preserve">. </w:t>
      </w:r>
    </w:p>
    <w:p w14:paraId="5E745848" w14:textId="77777777" w:rsidR="00635F86" w:rsidRPr="00F57BCF" w:rsidRDefault="00635F86" w:rsidP="00B07322">
      <w:pPr>
        <w:spacing w:line="240" w:lineRule="auto"/>
        <w:jc w:val="both"/>
        <w:rPr>
          <w:sz w:val="20"/>
          <w:szCs w:val="20"/>
        </w:rPr>
      </w:pPr>
    </w:p>
    <w:p w14:paraId="306BB612" w14:textId="77777777" w:rsidR="00635F86" w:rsidRPr="00F57BCF" w:rsidRDefault="007B4647" w:rsidP="00B07322">
      <w:pPr>
        <w:spacing w:line="240" w:lineRule="auto"/>
        <w:jc w:val="both"/>
        <w:rPr>
          <w:sz w:val="20"/>
          <w:szCs w:val="20"/>
        </w:rPr>
      </w:pPr>
      <w:r w:rsidRPr="00F57BCF">
        <w:rPr>
          <w:b/>
          <w:sz w:val="20"/>
          <w:szCs w:val="20"/>
        </w:rPr>
        <w:t>Artículo 22.-</w:t>
      </w:r>
      <w:r w:rsidRPr="00F57BCF">
        <w:rPr>
          <w:sz w:val="20"/>
          <w:szCs w:val="20"/>
        </w:rPr>
        <w:t xml:space="preserve"> El Actor </w:t>
      </w:r>
      <w:r w:rsidR="00577D30" w:rsidRPr="00F57BCF">
        <w:rPr>
          <w:sz w:val="20"/>
          <w:szCs w:val="20"/>
        </w:rPr>
        <w:t>d</w:t>
      </w:r>
      <w:r w:rsidRPr="00F57BCF">
        <w:rPr>
          <w:sz w:val="20"/>
          <w:szCs w:val="20"/>
        </w:rPr>
        <w:t>el Rol Responsable de la Fase deberá realizar o, en su caso, coordinar o supervisar la realización de las siguientes actividades:</w:t>
      </w:r>
    </w:p>
    <w:p w14:paraId="12763D0B" w14:textId="4207977D" w:rsidR="00635F86" w:rsidRPr="000461B9" w:rsidRDefault="000461B9" w:rsidP="00F22A2B">
      <w:pPr>
        <w:numPr>
          <w:ilvl w:val="0"/>
          <w:numId w:val="55"/>
        </w:numPr>
        <w:spacing w:line="240" w:lineRule="auto"/>
        <w:ind w:left="567" w:hanging="567"/>
        <w:contextualSpacing/>
        <w:jc w:val="both"/>
        <w:rPr>
          <w:sz w:val="20"/>
          <w:szCs w:val="20"/>
        </w:rPr>
      </w:pPr>
      <w:r w:rsidRPr="000461B9">
        <w:rPr>
          <w:color w:val="0070C0"/>
          <w:sz w:val="20"/>
          <w:szCs w:val="20"/>
        </w:rPr>
        <w:t>Derogad</w:t>
      </w:r>
      <w:r>
        <w:rPr>
          <w:color w:val="0070C0"/>
          <w:sz w:val="20"/>
          <w:szCs w:val="20"/>
        </w:rPr>
        <w:t>a</w:t>
      </w:r>
      <w:r w:rsidR="007B4647" w:rsidRPr="000461B9">
        <w:rPr>
          <w:sz w:val="20"/>
          <w:szCs w:val="20"/>
        </w:rPr>
        <w:t>;</w:t>
      </w:r>
    </w:p>
    <w:p w14:paraId="5D108624" w14:textId="77777777" w:rsidR="00635F86" w:rsidRPr="00F57BCF" w:rsidRDefault="007B4647" w:rsidP="008629EA">
      <w:pPr>
        <w:numPr>
          <w:ilvl w:val="0"/>
          <w:numId w:val="55"/>
        </w:numPr>
        <w:spacing w:line="240" w:lineRule="auto"/>
        <w:ind w:left="567" w:hanging="567"/>
        <w:contextualSpacing/>
        <w:jc w:val="both"/>
        <w:rPr>
          <w:sz w:val="20"/>
          <w:szCs w:val="20"/>
        </w:rPr>
      </w:pPr>
      <w:r w:rsidRPr="00F57BCF">
        <w:rPr>
          <w:sz w:val="20"/>
          <w:szCs w:val="20"/>
        </w:rPr>
        <w:t>Verificar que las personas, procesos y tecnología estén listos para la captación de los datos y generación de metadatos, esta actividad puede incluir, de manera enunciativa no limitativa, lo siguiente:</w:t>
      </w:r>
    </w:p>
    <w:p w14:paraId="5DF7074A" w14:textId="77777777" w:rsidR="00635F86" w:rsidRPr="00F57BCF" w:rsidRDefault="007B4647" w:rsidP="008629EA">
      <w:pPr>
        <w:numPr>
          <w:ilvl w:val="0"/>
          <w:numId w:val="20"/>
        </w:numPr>
        <w:spacing w:line="240" w:lineRule="auto"/>
        <w:ind w:left="1134" w:hanging="567"/>
        <w:contextualSpacing/>
        <w:jc w:val="both"/>
        <w:rPr>
          <w:sz w:val="20"/>
          <w:szCs w:val="20"/>
        </w:rPr>
      </w:pPr>
      <w:r w:rsidRPr="00F57BCF">
        <w:rPr>
          <w:sz w:val="20"/>
          <w:szCs w:val="20"/>
        </w:rPr>
        <w:t>Realizar las contrataciones pertinentes;</w:t>
      </w:r>
    </w:p>
    <w:p w14:paraId="68DF9785" w14:textId="77777777" w:rsidR="00635F86" w:rsidRPr="00F57BCF" w:rsidRDefault="007B4647" w:rsidP="008629EA">
      <w:pPr>
        <w:numPr>
          <w:ilvl w:val="0"/>
          <w:numId w:val="20"/>
        </w:numPr>
        <w:spacing w:line="240" w:lineRule="auto"/>
        <w:ind w:left="1134" w:hanging="567"/>
        <w:contextualSpacing/>
        <w:jc w:val="both"/>
        <w:rPr>
          <w:sz w:val="20"/>
          <w:szCs w:val="20"/>
        </w:rPr>
      </w:pPr>
      <w:r w:rsidRPr="00F57BCF">
        <w:rPr>
          <w:sz w:val="20"/>
          <w:szCs w:val="20"/>
        </w:rPr>
        <w:t>Preparar el esquema de captación;</w:t>
      </w:r>
    </w:p>
    <w:p w14:paraId="64C4A9E6" w14:textId="77777777" w:rsidR="00635F86" w:rsidRPr="00F57BCF" w:rsidRDefault="007B4647" w:rsidP="008629EA">
      <w:pPr>
        <w:numPr>
          <w:ilvl w:val="0"/>
          <w:numId w:val="20"/>
        </w:numPr>
        <w:spacing w:line="240" w:lineRule="auto"/>
        <w:ind w:left="1134" w:hanging="567"/>
        <w:contextualSpacing/>
        <w:jc w:val="both"/>
        <w:rPr>
          <w:sz w:val="20"/>
          <w:szCs w:val="20"/>
        </w:rPr>
      </w:pPr>
      <w:r w:rsidRPr="00F57BCF">
        <w:rPr>
          <w:sz w:val="20"/>
          <w:szCs w:val="20"/>
        </w:rPr>
        <w:t xml:space="preserve">Capacitar al personal que hará la captación; </w:t>
      </w:r>
    </w:p>
    <w:p w14:paraId="67B6BB90" w14:textId="77777777" w:rsidR="00635F86" w:rsidRPr="00F57BCF" w:rsidRDefault="007B4647" w:rsidP="008629EA">
      <w:pPr>
        <w:numPr>
          <w:ilvl w:val="0"/>
          <w:numId w:val="20"/>
        </w:numPr>
        <w:spacing w:line="240" w:lineRule="auto"/>
        <w:ind w:left="1134" w:hanging="567"/>
        <w:contextualSpacing/>
        <w:jc w:val="both"/>
        <w:rPr>
          <w:sz w:val="20"/>
          <w:szCs w:val="20"/>
        </w:rPr>
      </w:pPr>
      <w:r w:rsidRPr="00F57BCF">
        <w:rPr>
          <w:sz w:val="20"/>
          <w:szCs w:val="20"/>
        </w:rPr>
        <w:t>Asegurarse de que los recursos</w:t>
      </w:r>
      <w:r w:rsidR="00AC158D" w:rsidRPr="00F57BCF">
        <w:rPr>
          <w:sz w:val="20"/>
          <w:szCs w:val="20"/>
        </w:rPr>
        <w:t xml:space="preserve"> materiales</w:t>
      </w:r>
      <w:r w:rsidRPr="00F57BCF">
        <w:rPr>
          <w:sz w:val="20"/>
          <w:szCs w:val="20"/>
        </w:rPr>
        <w:t xml:space="preserve"> para </w:t>
      </w:r>
      <w:r w:rsidR="00AC158D" w:rsidRPr="00F57BCF">
        <w:rPr>
          <w:sz w:val="20"/>
          <w:szCs w:val="20"/>
        </w:rPr>
        <w:t xml:space="preserve">la </w:t>
      </w:r>
      <w:r w:rsidRPr="00F57BCF">
        <w:rPr>
          <w:sz w:val="20"/>
          <w:szCs w:val="20"/>
        </w:rPr>
        <w:t>captación estén disponibles;</w:t>
      </w:r>
    </w:p>
    <w:p w14:paraId="68466970" w14:textId="77777777" w:rsidR="00635F86" w:rsidRPr="00F57BCF" w:rsidRDefault="007B4647" w:rsidP="008629EA">
      <w:pPr>
        <w:numPr>
          <w:ilvl w:val="0"/>
          <w:numId w:val="20"/>
        </w:numPr>
        <w:spacing w:line="240" w:lineRule="auto"/>
        <w:ind w:left="1134" w:hanging="567"/>
        <w:contextualSpacing/>
        <w:jc w:val="both"/>
        <w:rPr>
          <w:sz w:val="20"/>
          <w:szCs w:val="20"/>
        </w:rPr>
      </w:pPr>
      <w:r w:rsidRPr="00F57BCF">
        <w:rPr>
          <w:sz w:val="20"/>
          <w:szCs w:val="20"/>
        </w:rPr>
        <w:t xml:space="preserve">Acordar las dinámicas de trabajo con </w:t>
      </w:r>
      <w:r w:rsidR="00B83FEA" w:rsidRPr="00F57BCF">
        <w:rPr>
          <w:sz w:val="20"/>
          <w:szCs w:val="20"/>
        </w:rPr>
        <w:t>quienes</w:t>
      </w:r>
      <w:r w:rsidRPr="00F57BCF">
        <w:rPr>
          <w:sz w:val="20"/>
          <w:szCs w:val="20"/>
        </w:rPr>
        <w:t xml:space="preserve"> captan </w:t>
      </w:r>
      <w:r w:rsidR="00B83FEA" w:rsidRPr="00F57BCF">
        <w:rPr>
          <w:sz w:val="20"/>
          <w:szCs w:val="20"/>
        </w:rPr>
        <w:t xml:space="preserve">la </w:t>
      </w:r>
      <w:r w:rsidRPr="00F57BCF">
        <w:rPr>
          <w:sz w:val="20"/>
          <w:szCs w:val="20"/>
        </w:rPr>
        <w:t>información;</w:t>
      </w:r>
    </w:p>
    <w:p w14:paraId="7047DDA1" w14:textId="77777777" w:rsidR="00635F86" w:rsidRPr="00F57BCF" w:rsidRDefault="007B4647" w:rsidP="008629EA">
      <w:pPr>
        <w:numPr>
          <w:ilvl w:val="0"/>
          <w:numId w:val="20"/>
        </w:numPr>
        <w:spacing w:line="240" w:lineRule="auto"/>
        <w:ind w:left="1134" w:hanging="567"/>
        <w:contextualSpacing/>
        <w:jc w:val="both"/>
        <w:rPr>
          <w:sz w:val="20"/>
          <w:szCs w:val="20"/>
        </w:rPr>
      </w:pPr>
      <w:r w:rsidRPr="00F57BCF">
        <w:rPr>
          <w:sz w:val="20"/>
          <w:szCs w:val="20"/>
        </w:rPr>
        <w:t>Garantizar la seguridad de los datos que son captados, y</w:t>
      </w:r>
    </w:p>
    <w:p w14:paraId="100E5191" w14:textId="77777777" w:rsidR="00635F86" w:rsidRPr="00F57BCF" w:rsidRDefault="007B4647" w:rsidP="008629EA">
      <w:pPr>
        <w:numPr>
          <w:ilvl w:val="0"/>
          <w:numId w:val="20"/>
        </w:numPr>
        <w:spacing w:line="240" w:lineRule="auto"/>
        <w:ind w:left="1134" w:hanging="567"/>
        <w:contextualSpacing/>
        <w:jc w:val="both"/>
        <w:rPr>
          <w:sz w:val="20"/>
          <w:szCs w:val="20"/>
        </w:rPr>
      </w:pPr>
      <w:r w:rsidRPr="00F57BCF">
        <w:rPr>
          <w:sz w:val="20"/>
          <w:szCs w:val="20"/>
        </w:rPr>
        <w:t>Comprobar que los procesos, sistemas y procedimientos de seguridad estén listos para recibir o extraer la información necesaria.</w:t>
      </w:r>
    </w:p>
    <w:p w14:paraId="105BE6B2" w14:textId="77777777" w:rsidR="00635F86" w:rsidRPr="00F57BCF" w:rsidRDefault="007B4647" w:rsidP="008629EA">
      <w:pPr>
        <w:numPr>
          <w:ilvl w:val="0"/>
          <w:numId w:val="8"/>
        </w:numPr>
        <w:spacing w:line="240" w:lineRule="auto"/>
        <w:ind w:left="567" w:hanging="567"/>
        <w:contextualSpacing/>
        <w:jc w:val="both"/>
        <w:rPr>
          <w:sz w:val="20"/>
          <w:szCs w:val="20"/>
        </w:rPr>
      </w:pPr>
      <w:r w:rsidRPr="00F57BCF">
        <w:rPr>
          <w:sz w:val="20"/>
          <w:szCs w:val="20"/>
        </w:rPr>
        <w:t>Implementar la captación de información con los instrumentos de captación, protocolos y canales de intercambio diseñados, llevando un registro de las unidades de observación en que no se pudo captar la información y las razones de dicha circunstancia, y</w:t>
      </w:r>
    </w:p>
    <w:p w14:paraId="30ADE4ED" w14:textId="046377E5" w:rsidR="00C65A9F" w:rsidRPr="00F57BCF" w:rsidRDefault="007B4647" w:rsidP="00C65A9F">
      <w:pPr>
        <w:numPr>
          <w:ilvl w:val="0"/>
          <w:numId w:val="8"/>
        </w:numPr>
        <w:spacing w:line="240" w:lineRule="auto"/>
        <w:ind w:left="567" w:hanging="567"/>
        <w:contextualSpacing/>
        <w:jc w:val="both"/>
        <w:rPr>
          <w:sz w:val="20"/>
          <w:szCs w:val="20"/>
        </w:rPr>
      </w:pPr>
      <w:r w:rsidRPr="002D496B">
        <w:rPr>
          <w:sz w:val="20"/>
          <w:szCs w:val="20"/>
        </w:rPr>
        <w:t>Carga</w:t>
      </w:r>
      <w:r w:rsidRPr="00F57BCF">
        <w:rPr>
          <w:sz w:val="20"/>
          <w:szCs w:val="20"/>
        </w:rPr>
        <w:t>r o capturar los datos captados y sus metadatos a un ambiente adecuado para su posterior procesamiento</w:t>
      </w:r>
      <w:r w:rsidR="00740BE8">
        <w:rPr>
          <w:sz w:val="20"/>
          <w:szCs w:val="20"/>
        </w:rPr>
        <w:t xml:space="preserve">; </w:t>
      </w:r>
      <w:r w:rsidRPr="00F57BCF">
        <w:rPr>
          <w:sz w:val="20"/>
          <w:szCs w:val="20"/>
        </w:rPr>
        <w:t>es decir, crear el Conjunto de Datos Captados.</w:t>
      </w:r>
    </w:p>
    <w:p w14:paraId="1A341CA9" w14:textId="77777777" w:rsidR="00106E10" w:rsidRPr="00F57BCF" w:rsidRDefault="00106E10" w:rsidP="008629EA">
      <w:pPr>
        <w:spacing w:line="240" w:lineRule="auto"/>
        <w:ind w:left="567"/>
        <w:contextualSpacing/>
        <w:jc w:val="both"/>
        <w:rPr>
          <w:sz w:val="20"/>
          <w:szCs w:val="20"/>
        </w:rPr>
      </w:pPr>
    </w:p>
    <w:p w14:paraId="5C3C3A96" w14:textId="77777777" w:rsidR="00635F86" w:rsidRPr="00F57BCF" w:rsidRDefault="007B4647" w:rsidP="00B07322">
      <w:pPr>
        <w:spacing w:line="240" w:lineRule="auto"/>
        <w:jc w:val="both"/>
        <w:rPr>
          <w:sz w:val="20"/>
          <w:szCs w:val="20"/>
        </w:rPr>
      </w:pPr>
      <w:r w:rsidRPr="00F57BCF">
        <w:rPr>
          <w:b/>
          <w:sz w:val="20"/>
          <w:szCs w:val="20"/>
        </w:rPr>
        <w:t>Artículo 23.-</w:t>
      </w:r>
      <w:r w:rsidRPr="00F57BCF">
        <w:rPr>
          <w:sz w:val="20"/>
          <w:szCs w:val="20"/>
        </w:rPr>
        <w:t xml:space="preserve"> El Actor </w:t>
      </w:r>
      <w:r w:rsidR="00577D30" w:rsidRPr="00F57BCF">
        <w:rPr>
          <w:sz w:val="20"/>
          <w:szCs w:val="20"/>
        </w:rPr>
        <w:t>d</w:t>
      </w:r>
      <w:r w:rsidRPr="00F57BCF">
        <w:rPr>
          <w:sz w:val="20"/>
          <w:szCs w:val="20"/>
        </w:rPr>
        <w:t>el Rol Responsable de la Fase deberá integrar o, en su caso, coordinar o supervisar la integración de las siguientes evidencias:</w:t>
      </w:r>
    </w:p>
    <w:p w14:paraId="0DA0795E" w14:textId="38E97985" w:rsidR="00635F86" w:rsidRPr="00F57BCF" w:rsidRDefault="007B4647" w:rsidP="008629EA">
      <w:pPr>
        <w:numPr>
          <w:ilvl w:val="0"/>
          <w:numId w:val="57"/>
        </w:numPr>
        <w:spacing w:line="240" w:lineRule="auto"/>
        <w:ind w:left="567" w:hanging="567"/>
        <w:contextualSpacing/>
        <w:jc w:val="both"/>
        <w:rPr>
          <w:sz w:val="20"/>
          <w:szCs w:val="20"/>
        </w:rPr>
      </w:pPr>
      <w:r w:rsidRPr="00F57BCF">
        <w:rPr>
          <w:sz w:val="20"/>
          <w:szCs w:val="20"/>
        </w:rPr>
        <w:t xml:space="preserve">Para procesos que involucren la obtención de información por medio de </w:t>
      </w:r>
      <w:r w:rsidRPr="00481354">
        <w:rPr>
          <w:color w:val="0070C0"/>
          <w:sz w:val="20"/>
          <w:szCs w:val="20"/>
        </w:rPr>
        <w:t>muestras</w:t>
      </w:r>
      <w:r w:rsidR="00A06E0B" w:rsidRPr="00481354">
        <w:rPr>
          <w:color w:val="0070C0"/>
          <w:sz w:val="20"/>
          <w:szCs w:val="20"/>
        </w:rPr>
        <w:t xml:space="preserve">, </w:t>
      </w:r>
      <w:r w:rsidRPr="00481354">
        <w:rPr>
          <w:color w:val="0070C0"/>
          <w:sz w:val="20"/>
          <w:szCs w:val="20"/>
        </w:rPr>
        <w:t xml:space="preserve">se deberá </w:t>
      </w:r>
      <w:r w:rsidRPr="00F57BCF">
        <w:rPr>
          <w:sz w:val="20"/>
          <w:szCs w:val="20"/>
        </w:rPr>
        <w:t>guardar la bitácora de seguimiento del levantamiento en las unidades seleccionadas en la muestra;</w:t>
      </w:r>
    </w:p>
    <w:p w14:paraId="605CBBB3" w14:textId="77777777" w:rsidR="00635F86" w:rsidRPr="00F57BCF" w:rsidRDefault="007B4647" w:rsidP="008629EA">
      <w:pPr>
        <w:numPr>
          <w:ilvl w:val="0"/>
          <w:numId w:val="57"/>
        </w:numPr>
        <w:spacing w:line="240" w:lineRule="auto"/>
        <w:ind w:left="567" w:hanging="567"/>
        <w:contextualSpacing/>
        <w:jc w:val="both"/>
        <w:rPr>
          <w:sz w:val="20"/>
          <w:szCs w:val="20"/>
        </w:rPr>
      </w:pPr>
      <w:r w:rsidRPr="00F57BCF">
        <w:rPr>
          <w:sz w:val="20"/>
          <w:szCs w:val="20"/>
        </w:rPr>
        <w:t>Carga inicial y los tramos de control según aplique;</w:t>
      </w:r>
    </w:p>
    <w:p w14:paraId="6099B6D7" w14:textId="20F08EFE" w:rsidR="00106E10" w:rsidRPr="00F57BCF" w:rsidRDefault="007B4647" w:rsidP="008629EA">
      <w:pPr>
        <w:numPr>
          <w:ilvl w:val="0"/>
          <w:numId w:val="57"/>
        </w:numPr>
        <w:spacing w:line="240" w:lineRule="auto"/>
        <w:ind w:left="567" w:hanging="567"/>
        <w:contextualSpacing/>
        <w:jc w:val="both"/>
        <w:rPr>
          <w:sz w:val="20"/>
          <w:szCs w:val="20"/>
        </w:rPr>
      </w:pPr>
      <w:r w:rsidRPr="002D496B">
        <w:rPr>
          <w:sz w:val="20"/>
          <w:szCs w:val="20"/>
        </w:rPr>
        <w:t>Repor</w:t>
      </w:r>
      <w:r w:rsidRPr="00F57BCF">
        <w:rPr>
          <w:sz w:val="20"/>
          <w:szCs w:val="20"/>
        </w:rPr>
        <w:t>tes de la captación, supervisión y seguimiento; incluyendo la bitácora y justificación de la no respuesta</w:t>
      </w:r>
      <w:r w:rsidR="003C10C9" w:rsidRPr="003C10C9">
        <w:rPr>
          <w:color w:val="0070C0"/>
          <w:sz w:val="20"/>
          <w:szCs w:val="20"/>
        </w:rPr>
        <w:t>, la imposibilidad de captación</w:t>
      </w:r>
      <w:r w:rsidRPr="003C10C9">
        <w:rPr>
          <w:color w:val="0070C0"/>
          <w:sz w:val="20"/>
          <w:szCs w:val="20"/>
        </w:rPr>
        <w:t xml:space="preserve"> </w:t>
      </w:r>
      <w:r w:rsidRPr="00F57BCF">
        <w:rPr>
          <w:sz w:val="20"/>
          <w:szCs w:val="20"/>
        </w:rPr>
        <w:t xml:space="preserve">o la no disponibilidad de información prevista; así como los reportes de cifras de control de los datos captados. </w:t>
      </w:r>
    </w:p>
    <w:p w14:paraId="040836C4" w14:textId="77777777" w:rsidR="00635F86" w:rsidRPr="00F57BCF" w:rsidRDefault="007B4647" w:rsidP="008629EA">
      <w:pPr>
        <w:spacing w:line="240" w:lineRule="auto"/>
        <w:ind w:left="567"/>
        <w:contextualSpacing/>
        <w:jc w:val="both"/>
        <w:rPr>
          <w:sz w:val="20"/>
          <w:szCs w:val="20"/>
        </w:rPr>
      </w:pPr>
      <w:r w:rsidRPr="00F57BCF">
        <w:rPr>
          <w:sz w:val="20"/>
          <w:szCs w:val="20"/>
        </w:rPr>
        <w:t>En caso de aplicar captura de datos, incluir las bitácoras del proceso de control de recepción y de calidad correspondientes, y</w:t>
      </w:r>
    </w:p>
    <w:p w14:paraId="4A29BCD1" w14:textId="77777777" w:rsidR="00635F86" w:rsidRPr="00F57BCF" w:rsidRDefault="007B4647" w:rsidP="008629EA">
      <w:pPr>
        <w:numPr>
          <w:ilvl w:val="0"/>
          <w:numId w:val="57"/>
        </w:numPr>
        <w:spacing w:line="240" w:lineRule="auto"/>
        <w:ind w:left="567" w:hanging="567"/>
        <w:contextualSpacing/>
        <w:jc w:val="both"/>
        <w:rPr>
          <w:sz w:val="20"/>
          <w:szCs w:val="20"/>
        </w:rPr>
      </w:pPr>
      <w:r w:rsidRPr="00F57BCF">
        <w:rPr>
          <w:sz w:val="20"/>
          <w:szCs w:val="20"/>
        </w:rPr>
        <w:t>Conjunto de Datos Captados.</w:t>
      </w:r>
    </w:p>
    <w:p w14:paraId="3E3D7FEF" w14:textId="77777777" w:rsidR="00106E10" w:rsidRPr="00F57BCF" w:rsidRDefault="00106E10" w:rsidP="008629EA">
      <w:pPr>
        <w:spacing w:line="240" w:lineRule="auto"/>
        <w:ind w:left="567"/>
        <w:contextualSpacing/>
        <w:jc w:val="both"/>
        <w:rPr>
          <w:sz w:val="20"/>
          <w:szCs w:val="20"/>
        </w:rPr>
      </w:pPr>
    </w:p>
    <w:p w14:paraId="5861BDC7" w14:textId="77777777" w:rsidR="00106E10" w:rsidRPr="00F57BCF" w:rsidRDefault="007B4647" w:rsidP="008629EA">
      <w:pPr>
        <w:spacing w:line="240" w:lineRule="auto"/>
        <w:jc w:val="center"/>
        <w:rPr>
          <w:b/>
          <w:sz w:val="20"/>
          <w:szCs w:val="20"/>
        </w:rPr>
      </w:pPr>
      <w:bookmarkStart w:id="6" w:name="_i43s9obhv1qg" w:colFirst="0" w:colLast="0"/>
      <w:bookmarkEnd w:id="6"/>
      <w:r w:rsidRPr="00F57BCF">
        <w:rPr>
          <w:b/>
          <w:sz w:val="20"/>
          <w:szCs w:val="20"/>
        </w:rPr>
        <w:t xml:space="preserve">Capítulo VI, </w:t>
      </w:r>
    </w:p>
    <w:p w14:paraId="38BA5FD9" w14:textId="77777777" w:rsidR="00635F86" w:rsidRPr="00F57BCF" w:rsidRDefault="007B4647" w:rsidP="008629EA">
      <w:pPr>
        <w:spacing w:line="240" w:lineRule="auto"/>
        <w:jc w:val="center"/>
        <w:rPr>
          <w:b/>
          <w:sz w:val="20"/>
          <w:szCs w:val="20"/>
        </w:rPr>
      </w:pPr>
      <w:r w:rsidRPr="00F57BCF">
        <w:rPr>
          <w:b/>
          <w:sz w:val="20"/>
          <w:szCs w:val="20"/>
        </w:rPr>
        <w:t>Sobre la Fase de Procesamiento</w:t>
      </w:r>
      <w:r w:rsidR="00106E10" w:rsidRPr="00F57BCF">
        <w:rPr>
          <w:b/>
          <w:sz w:val="20"/>
          <w:szCs w:val="20"/>
        </w:rPr>
        <w:t>.</w:t>
      </w:r>
    </w:p>
    <w:p w14:paraId="60FBD887" w14:textId="77777777" w:rsidR="00106E10" w:rsidRPr="00F57BCF" w:rsidRDefault="00106E10" w:rsidP="008629EA"/>
    <w:p w14:paraId="38AEA4EF" w14:textId="1CEA4DED" w:rsidR="00635F86" w:rsidRPr="00F57BCF" w:rsidRDefault="007B4647" w:rsidP="00B07322">
      <w:pPr>
        <w:spacing w:line="240" w:lineRule="auto"/>
        <w:jc w:val="both"/>
        <w:rPr>
          <w:sz w:val="20"/>
          <w:szCs w:val="20"/>
        </w:rPr>
      </w:pPr>
      <w:r w:rsidRPr="002D496B">
        <w:rPr>
          <w:b/>
          <w:sz w:val="20"/>
          <w:szCs w:val="20"/>
        </w:rPr>
        <w:t>Art</w:t>
      </w:r>
      <w:r w:rsidRPr="00F57BCF">
        <w:rPr>
          <w:b/>
          <w:sz w:val="20"/>
          <w:szCs w:val="20"/>
        </w:rPr>
        <w:t>ículo 24.-</w:t>
      </w:r>
      <w:r w:rsidRPr="00F57BCF">
        <w:rPr>
          <w:sz w:val="20"/>
          <w:szCs w:val="20"/>
        </w:rPr>
        <w:t xml:space="preserve"> Esta fase tiene por objeto preparar los datos captados para el análisis, mediante procesos de transformación como la clasificación, codificación, </w:t>
      </w:r>
      <w:r w:rsidR="00E10F61" w:rsidRPr="00E10F61">
        <w:rPr>
          <w:color w:val="0070C0"/>
          <w:sz w:val="20"/>
          <w:szCs w:val="20"/>
        </w:rPr>
        <w:t>geocodificación, georreferenciación,</w:t>
      </w:r>
      <w:r w:rsidR="00E10F61">
        <w:rPr>
          <w:sz w:val="20"/>
          <w:szCs w:val="20"/>
        </w:rPr>
        <w:t xml:space="preserve"> </w:t>
      </w:r>
      <w:r w:rsidRPr="00F57BCF">
        <w:rPr>
          <w:sz w:val="20"/>
          <w:szCs w:val="20"/>
        </w:rPr>
        <w:t xml:space="preserve">revisión, validación, edición e imputación de </w:t>
      </w:r>
      <w:proofErr w:type="gramStart"/>
      <w:r w:rsidRPr="00F57BCF">
        <w:rPr>
          <w:sz w:val="20"/>
          <w:szCs w:val="20"/>
        </w:rPr>
        <w:t>los mismos</w:t>
      </w:r>
      <w:proofErr w:type="gramEnd"/>
      <w:r w:rsidRPr="00F57BCF">
        <w:rPr>
          <w:sz w:val="20"/>
          <w:szCs w:val="20"/>
        </w:rPr>
        <w:t>, conservando el registro de los procesos que transforman a cada dato de entrada. Además, se calculan nuevas variables, unidades, ponderadores y agregados y se preparan los archivos del Conjunto de Datos Procesados.</w:t>
      </w:r>
    </w:p>
    <w:p w14:paraId="1EFA4243" w14:textId="77777777" w:rsidR="00635F86" w:rsidRPr="00F57BCF" w:rsidRDefault="00635F86" w:rsidP="00B07322">
      <w:pPr>
        <w:spacing w:line="240" w:lineRule="auto"/>
        <w:jc w:val="both"/>
        <w:rPr>
          <w:sz w:val="20"/>
          <w:szCs w:val="20"/>
        </w:rPr>
      </w:pPr>
    </w:p>
    <w:p w14:paraId="01CCCB3A" w14:textId="77777777" w:rsidR="00635F86" w:rsidRPr="00F57BCF" w:rsidRDefault="007B4647" w:rsidP="00B07322">
      <w:pPr>
        <w:spacing w:line="240" w:lineRule="auto"/>
        <w:jc w:val="both"/>
        <w:rPr>
          <w:sz w:val="20"/>
          <w:szCs w:val="20"/>
        </w:rPr>
      </w:pPr>
      <w:r w:rsidRPr="00F57BCF">
        <w:rPr>
          <w:b/>
          <w:sz w:val="20"/>
          <w:szCs w:val="20"/>
        </w:rPr>
        <w:t>Artículo 25.-</w:t>
      </w:r>
      <w:r w:rsidRPr="00F57BCF">
        <w:rPr>
          <w:sz w:val="20"/>
          <w:szCs w:val="20"/>
        </w:rPr>
        <w:t xml:space="preserve"> El Actor </w:t>
      </w:r>
      <w:r w:rsidR="00577D30" w:rsidRPr="00F57BCF">
        <w:rPr>
          <w:sz w:val="20"/>
          <w:szCs w:val="20"/>
        </w:rPr>
        <w:t>d</w:t>
      </w:r>
      <w:r w:rsidRPr="00F57BCF">
        <w:rPr>
          <w:sz w:val="20"/>
          <w:szCs w:val="20"/>
        </w:rPr>
        <w:t>el Rol Responsable de la Fase deberá realizar o, en su caso, coordinar o supervisar la realización de las siguientes actividades:</w:t>
      </w:r>
    </w:p>
    <w:p w14:paraId="289D1D1B" w14:textId="77777777" w:rsidR="00635F86" w:rsidRPr="00F57BCF" w:rsidRDefault="007B4647" w:rsidP="008629EA">
      <w:pPr>
        <w:numPr>
          <w:ilvl w:val="0"/>
          <w:numId w:val="14"/>
        </w:numPr>
        <w:spacing w:line="240" w:lineRule="auto"/>
        <w:ind w:left="567" w:hanging="567"/>
        <w:contextualSpacing/>
        <w:jc w:val="both"/>
        <w:rPr>
          <w:sz w:val="20"/>
          <w:szCs w:val="20"/>
        </w:rPr>
      </w:pPr>
      <w:r w:rsidRPr="00F57BCF">
        <w:rPr>
          <w:sz w:val="20"/>
          <w:szCs w:val="20"/>
        </w:rPr>
        <w:lastRenderedPageBreak/>
        <w:t xml:space="preserve">Integrar los datos de una o más fuentes; </w:t>
      </w:r>
    </w:p>
    <w:p w14:paraId="2E724EA8" w14:textId="25CDE3DF" w:rsidR="00635F86" w:rsidRPr="00F57BCF" w:rsidRDefault="007B4647" w:rsidP="008629EA">
      <w:pPr>
        <w:numPr>
          <w:ilvl w:val="0"/>
          <w:numId w:val="14"/>
        </w:numPr>
        <w:spacing w:line="240" w:lineRule="auto"/>
        <w:ind w:left="567" w:hanging="567"/>
        <w:contextualSpacing/>
        <w:jc w:val="both"/>
        <w:rPr>
          <w:sz w:val="20"/>
          <w:szCs w:val="20"/>
        </w:rPr>
      </w:pPr>
      <w:r w:rsidRPr="00F57BCF">
        <w:rPr>
          <w:sz w:val="20"/>
          <w:szCs w:val="20"/>
        </w:rPr>
        <w:t>C</w:t>
      </w:r>
      <w:r w:rsidRPr="002D496B">
        <w:rPr>
          <w:sz w:val="20"/>
          <w:szCs w:val="20"/>
        </w:rPr>
        <w:t>la</w:t>
      </w:r>
      <w:r w:rsidRPr="00F57BCF">
        <w:rPr>
          <w:sz w:val="20"/>
          <w:szCs w:val="20"/>
        </w:rPr>
        <w:t>sificar</w:t>
      </w:r>
      <w:r w:rsidR="00B956B7" w:rsidRPr="00B956B7">
        <w:rPr>
          <w:color w:val="0070C0"/>
          <w:sz w:val="20"/>
          <w:szCs w:val="20"/>
        </w:rPr>
        <w:t>,</w:t>
      </w:r>
      <w:r w:rsidRPr="00F57BCF">
        <w:rPr>
          <w:sz w:val="20"/>
          <w:szCs w:val="20"/>
        </w:rPr>
        <w:t xml:space="preserve"> codificar</w:t>
      </w:r>
      <w:r w:rsidR="00B956B7">
        <w:rPr>
          <w:sz w:val="20"/>
          <w:szCs w:val="20"/>
        </w:rPr>
        <w:t xml:space="preserve"> </w:t>
      </w:r>
      <w:r w:rsidR="00B956B7" w:rsidRPr="00B956B7">
        <w:rPr>
          <w:color w:val="0070C0"/>
          <w:sz w:val="20"/>
          <w:szCs w:val="20"/>
        </w:rPr>
        <w:t>y</w:t>
      </w:r>
      <w:r w:rsidR="00B406E5" w:rsidRPr="00B956B7">
        <w:rPr>
          <w:color w:val="0070C0"/>
          <w:sz w:val="20"/>
          <w:szCs w:val="20"/>
        </w:rPr>
        <w:t xml:space="preserve"> </w:t>
      </w:r>
      <w:proofErr w:type="spellStart"/>
      <w:r w:rsidR="000F7000">
        <w:rPr>
          <w:color w:val="0070C0"/>
          <w:sz w:val="20"/>
          <w:szCs w:val="20"/>
        </w:rPr>
        <w:t>geoprocesar</w:t>
      </w:r>
      <w:proofErr w:type="spellEnd"/>
      <w:r w:rsidRPr="00F57BCF">
        <w:rPr>
          <w:sz w:val="20"/>
          <w:szCs w:val="20"/>
        </w:rPr>
        <w:t xml:space="preserve"> datos;</w:t>
      </w:r>
    </w:p>
    <w:p w14:paraId="72405633" w14:textId="77777777" w:rsidR="00635F86" w:rsidRPr="00F57BCF" w:rsidRDefault="007B4647" w:rsidP="008629EA">
      <w:pPr>
        <w:numPr>
          <w:ilvl w:val="0"/>
          <w:numId w:val="14"/>
        </w:numPr>
        <w:spacing w:line="240" w:lineRule="auto"/>
        <w:ind w:left="567" w:hanging="567"/>
        <w:contextualSpacing/>
        <w:jc w:val="both"/>
        <w:rPr>
          <w:sz w:val="20"/>
          <w:szCs w:val="20"/>
        </w:rPr>
      </w:pPr>
      <w:r w:rsidRPr="00F57BCF">
        <w:rPr>
          <w:sz w:val="20"/>
          <w:szCs w:val="20"/>
        </w:rPr>
        <w:t>Validar datos entrantes a través de reglas preestablecidas en la Fase de Diseño y en un orden fijo con el fin de identificar o marcar los casos que serán sujetos a una verificación o edición manual o automática; además esta validación debe servir para la identificación de problemas potenciales, errores y discrepancias, incluyendo los derivados por valores atípicos, no respuesta y mala codificación. Cualquier actividad de corrección que altere los datos originales se debe llevar a cabo en esta fase;</w:t>
      </w:r>
    </w:p>
    <w:p w14:paraId="2937D432" w14:textId="77777777" w:rsidR="00635F86" w:rsidRPr="00F57BCF" w:rsidRDefault="007B4647" w:rsidP="008629EA">
      <w:pPr>
        <w:numPr>
          <w:ilvl w:val="0"/>
          <w:numId w:val="14"/>
        </w:numPr>
        <w:spacing w:line="240" w:lineRule="auto"/>
        <w:ind w:left="567" w:hanging="567"/>
        <w:contextualSpacing/>
        <w:jc w:val="both"/>
        <w:rPr>
          <w:sz w:val="20"/>
          <w:szCs w:val="20"/>
        </w:rPr>
      </w:pPr>
      <w:r w:rsidRPr="00F57BCF">
        <w:rPr>
          <w:sz w:val="20"/>
          <w:szCs w:val="20"/>
        </w:rPr>
        <w:t xml:space="preserve">Edición e imputación. Cuando los datos son considerados incorrectos, faltantes o poco confiables, se pueden insertar nuevos valores. La edición e imputación cubren una gran variedad de métodos. Se deberán llevar a cabo las siguientes actividades específicas: </w:t>
      </w:r>
    </w:p>
    <w:p w14:paraId="5DD44AC5" w14:textId="77777777" w:rsidR="00613503" w:rsidRPr="00F57BCF" w:rsidRDefault="007B4647" w:rsidP="008629EA">
      <w:pPr>
        <w:pStyle w:val="Prrafodelista"/>
        <w:numPr>
          <w:ilvl w:val="1"/>
          <w:numId w:val="59"/>
        </w:numPr>
        <w:ind w:left="1134" w:hanging="567"/>
        <w:jc w:val="both"/>
      </w:pPr>
      <w:r w:rsidRPr="00F57BCF">
        <w:rPr>
          <w:rFonts w:ascii="Arial" w:hAnsi="Arial" w:cs="Arial"/>
        </w:rPr>
        <w:t>Determinar si se agregan o se cambian los datos;</w:t>
      </w:r>
    </w:p>
    <w:p w14:paraId="344541C8" w14:textId="77777777" w:rsidR="00613503" w:rsidRPr="00F57BCF" w:rsidRDefault="00613503" w:rsidP="008629EA">
      <w:pPr>
        <w:pStyle w:val="Prrafodelista"/>
        <w:numPr>
          <w:ilvl w:val="1"/>
          <w:numId w:val="59"/>
        </w:numPr>
        <w:ind w:left="1134" w:hanging="567"/>
        <w:jc w:val="both"/>
      </w:pPr>
      <w:r w:rsidRPr="00F57BCF">
        <w:rPr>
          <w:rFonts w:ascii="Arial" w:hAnsi="Arial" w:cs="Arial"/>
        </w:rPr>
        <w:t>S</w:t>
      </w:r>
      <w:r w:rsidR="007B4647" w:rsidRPr="00F57BCF">
        <w:rPr>
          <w:rFonts w:ascii="Arial" w:hAnsi="Arial" w:cs="Arial"/>
        </w:rPr>
        <w:t>eleccionar el método que se va a utilizar;</w:t>
      </w:r>
    </w:p>
    <w:p w14:paraId="5FF963CE" w14:textId="77777777" w:rsidR="00613503" w:rsidRPr="00F57BCF" w:rsidRDefault="007B4647" w:rsidP="008629EA">
      <w:pPr>
        <w:pStyle w:val="Prrafodelista"/>
        <w:numPr>
          <w:ilvl w:val="1"/>
          <w:numId w:val="59"/>
        </w:numPr>
        <w:ind w:left="1134" w:hanging="567"/>
        <w:jc w:val="both"/>
      </w:pPr>
      <w:r w:rsidRPr="00F57BCF">
        <w:rPr>
          <w:rFonts w:ascii="Arial" w:hAnsi="Arial" w:cs="Arial"/>
        </w:rPr>
        <w:t>Añadir o cambiar valores de los datos;</w:t>
      </w:r>
    </w:p>
    <w:p w14:paraId="7D76C0FB" w14:textId="77777777" w:rsidR="00613503" w:rsidRPr="00F57BCF" w:rsidRDefault="007B4647" w:rsidP="008629EA">
      <w:pPr>
        <w:pStyle w:val="Prrafodelista"/>
        <w:numPr>
          <w:ilvl w:val="1"/>
          <w:numId w:val="59"/>
        </w:numPr>
        <w:ind w:left="1134" w:hanging="567"/>
        <w:jc w:val="both"/>
      </w:pPr>
      <w:r w:rsidRPr="00F57BCF">
        <w:rPr>
          <w:rFonts w:ascii="Arial" w:hAnsi="Arial" w:cs="Arial"/>
        </w:rPr>
        <w:t>Escribir valores en el nuevo conjunto de datos y marcarlos como cambiados, y</w:t>
      </w:r>
    </w:p>
    <w:p w14:paraId="4FD653A5" w14:textId="43255AEB" w:rsidR="00635F86" w:rsidRPr="00F57BCF" w:rsidRDefault="001A49E4" w:rsidP="008629EA">
      <w:pPr>
        <w:pStyle w:val="Prrafodelista"/>
        <w:numPr>
          <w:ilvl w:val="1"/>
          <w:numId w:val="59"/>
        </w:numPr>
        <w:ind w:left="1134" w:hanging="567"/>
        <w:jc w:val="both"/>
      </w:pPr>
      <w:r w:rsidRPr="002D496B">
        <w:rPr>
          <w:rFonts w:ascii="Arial" w:hAnsi="Arial" w:cs="Arial"/>
          <w:color w:val="0070C0"/>
        </w:rPr>
        <w:t>El</w:t>
      </w:r>
      <w:r w:rsidRPr="001A49E4">
        <w:rPr>
          <w:rFonts w:ascii="Arial" w:hAnsi="Arial" w:cs="Arial"/>
          <w:color w:val="0070C0"/>
        </w:rPr>
        <w:t>aborar</w:t>
      </w:r>
      <w:r w:rsidR="007B4647" w:rsidRPr="00F57BCF">
        <w:rPr>
          <w:rFonts w:ascii="Arial" w:hAnsi="Arial" w:cs="Arial"/>
        </w:rPr>
        <w:t xml:space="preserve"> metadatos en el proceso de edición e imputación.</w:t>
      </w:r>
    </w:p>
    <w:p w14:paraId="6C53C186" w14:textId="77777777" w:rsidR="00635F86" w:rsidRPr="00F57BCF" w:rsidRDefault="007B4647" w:rsidP="008629EA">
      <w:pPr>
        <w:numPr>
          <w:ilvl w:val="0"/>
          <w:numId w:val="14"/>
        </w:numPr>
        <w:spacing w:line="240" w:lineRule="auto"/>
        <w:ind w:left="567" w:hanging="578"/>
        <w:contextualSpacing/>
        <w:jc w:val="both"/>
        <w:rPr>
          <w:sz w:val="20"/>
          <w:szCs w:val="20"/>
        </w:rPr>
      </w:pPr>
      <w:r w:rsidRPr="00F57BCF">
        <w:rPr>
          <w:sz w:val="20"/>
          <w:szCs w:val="20"/>
        </w:rPr>
        <w:t xml:space="preserve">Derivar datos para variables y unidades que no son provistas de forma explícita en el conjunto de datos captados, pero que se necesitan para obtener los resultados requeridos; </w:t>
      </w:r>
    </w:p>
    <w:p w14:paraId="643410B0" w14:textId="77777777" w:rsidR="00353788" w:rsidRPr="00F57BCF" w:rsidRDefault="007B4647" w:rsidP="008629EA">
      <w:pPr>
        <w:numPr>
          <w:ilvl w:val="0"/>
          <w:numId w:val="14"/>
        </w:numPr>
        <w:spacing w:line="240" w:lineRule="auto"/>
        <w:ind w:left="567" w:hanging="578"/>
        <w:contextualSpacing/>
        <w:jc w:val="both"/>
        <w:rPr>
          <w:sz w:val="20"/>
          <w:szCs w:val="20"/>
        </w:rPr>
      </w:pPr>
      <w:r w:rsidRPr="00F57BCF">
        <w:rPr>
          <w:sz w:val="20"/>
          <w:szCs w:val="20"/>
        </w:rPr>
        <w:t xml:space="preserve">Generar ponderaciones para las unidades de acuerdo con la metodología especificada en la Fase de Diseño.  </w:t>
      </w:r>
    </w:p>
    <w:p w14:paraId="3C711611" w14:textId="77777777" w:rsidR="00353788" w:rsidRPr="00F57BCF" w:rsidRDefault="007B4647" w:rsidP="008629EA">
      <w:pPr>
        <w:spacing w:line="240" w:lineRule="auto"/>
        <w:ind w:left="567"/>
        <w:contextualSpacing/>
        <w:jc w:val="both"/>
        <w:rPr>
          <w:sz w:val="20"/>
          <w:szCs w:val="20"/>
        </w:rPr>
      </w:pPr>
      <w:r w:rsidRPr="00F57BCF">
        <w:rPr>
          <w:sz w:val="20"/>
          <w:szCs w:val="20"/>
        </w:rPr>
        <w:t xml:space="preserve">Cuando se trata de una encuesta con muestreo, las ponderaciones se utilizan para hacer que los resultados sean representativos de la población objetivo o para ajustar la falta de respuesta. </w:t>
      </w:r>
    </w:p>
    <w:p w14:paraId="596853C1" w14:textId="77777777" w:rsidR="00635F86" w:rsidRPr="00F57BCF" w:rsidRDefault="007B4647" w:rsidP="008629EA">
      <w:pPr>
        <w:spacing w:line="240" w:lineRule="auto"/>
        <w:ind w:left="567"/>
        <w:contextualSpacing/>
        <w:jc w:val="both"/>
        <w:rPr>
          <w:sz w:val="20"/>
          <w:szCs w:val="20"/>
        </w:rPr>
      </w:pPr>
      <w:r w:rsidRPr="00F57BCF">
        <w:rPr>
          <w:sz w:val="20"/>
          <w:szCs w:val="20"/>
        </w:rPr>
        <w:t>En otras situaciones, las variables pueden necesitar ser ponderadas para propósitos de normalización;</w:t>
      </w:r>
    </w:p>
    <w:p w14:paraId="1261FB31" w14:textId="77777777" w:rsidR="00353788" w:rsidRPr="00F57BCF" w:rsidRDefault="007B4647" w:rsidP="008629EA">
      <w:pPr>
        <w:numPr>
          <w:ilvl w:val="0"/>
          <w:numId w:val="14"/>
        </w:numPr>
        <w:spacing w:line="240" w:lineRule="auto"/>
        <w:ind w:left="567" w:hanging="578"/>
        <w:contextualSpacing/>
        <w:jc w:val="both"/>
        <w:rPr>
          <w:sz w:val="20"/>
          <w:szCs w:val="20"/>
        </w:rPr>
      </w:pPr>
      <w:r w:rsidRPr="00F57BCF">
        <w:rPr>
          <w:sz w:val="20"/>
          <w:szCs w:val="20"/>
        </w:rPr>
        <w:t xml:space="preserve">Crear datos agregados a partir de microdatos o agregados de menor nivel. Incluye las estadísticas de tendencia central y de dispersión de agregados de registros que comparten características particulares. </w:t>
      </w:r>
    </w:p>
    <w:p w14:paraId="53EE45BD" w14:textId="77777777" w:rsidR="00353788" w:rsidRPr="00F57BCF" w:rsidRDefault="007B4647" w:rsidP="008629EA">
      <w:pPr>
        <w:spacing w:line="240" w:lineRule="auto"/>
        <w:ind w:left="567"/>
        <w:contextualSpacing/>
        <w:jc w:val="both"/>
        <w:rPr>
          <w:sz w:val="20"/>
          <w:szCs w:val="20"/>
        </w:rPr>
      </w:pPr>
      <w:r w:rsidRPr="00F57BCF">
        <w:rPr>
          <w:sz w:val="20"/>
          <w:szCs w:val="20"/>
        </w:rPr>
        <w:t xml:space="preserve">Cuando se utilizan encuestas con muestreo se aplican las ponderaciones correspondientes para el cálculo de estas estadísticas y se calculan sus errores de muestreo y otros indicadores de precisión. </w:t>
      </w:r>
    </w:p>
    <w:p w14:paraId="76F653AD" w14:textId="77777777" w:rsidR="00635F86" w:rsidRPr="00F57BCF" w:rsidRDefault="007B4647" w:rsidP="008629EA">
      <w:pPr>
        <w:spacing w:line="240" w:lineRule="auto"/>
        <w:ind w:left="567"/>
        <w:contextualSpacing/>
        <w:jc w:val="both"/>
        <w:rPr>
          <w:sz w:val="20"/>
          <w:szCs w:val="20"/>
        </w:rPr>
      </w:pPr>
      <w:r w:rsidRPr="00F57BCF">
        <w:rPr>
          <w:sz w:val="20"/>
          <w:szCs w:val="20"/>
        </w:rPr>
        <w:t>Cuando se trate de procesos geográficos para generalización será necesario documentar las reglas aplicadas, y</w:t>
      </w:r>
    </w:p>
    <w:p w14:paraId="62F502E4" w14:textId="77777777" w:rsidR="00635F86" w:rsidRPr="00F57BCF" w:rsidRDefault="007B4647" w:rsidP="008629EA">
      <w:pPr>
        <w:numPr>
          <w:ilvl w:val="0"/>
          <w:numId w:val="14"/>
        </w:numPr>
        <w:spacing w:line="240" w:lineRule="auto"/>
        <w:ind w:left="567" w:hanging="567"/>
        <w:contextualSpacing/>
        <w:jc w:val="both"/>
        <w:rPr>
          <w:sz w:val="20"/>
          <w:szCs w:val="20"/>
        </w:rPr>
      </w:pPr>
      <w:r w:rsidRPr="00F57BCF">
        <w:rPr>
          <w:sz w:val="20"/>
          <w:szCs w:val="20"/>
        </w:rPr>
        <w:t xml:space="preserve">Crear el Conjunto de Datos Procesados agregando los resultados, datos y metadatos, de las actividades de esta Fase para generar una carpeta de datos que se utilice como la base para la Fase de Análisis de la Producción. </w:t>
      </w:r>
    </w:p>
    <w:p w14:paraId="6C7CC628" w14:textId="77777777" w:rsidR="00635F86" w:rsidRPr="00F57BCF" w:rsidRDefault="00635F86" w:rsidP="00B07322">
      <w:pPr>
        <w:spacing w:line="240" w:lineRule="auto"/>
        <w:jc w:val="both"/>
        <w:rPr>
          <w:sz w:val="20"/>
          <w:szCs w:val="20"/>
        </w:rPr>
      </w:pPr>
    </w:p>
    <w:p w14:paraId="09CAEADD" w14:textId="77777777" w:rsidR="00635F86" w:rsidRPr="00F57BCF" w:rsidRDefault="007B4647" w:rsidP="00B07322">
      <w:pPr>
        <w:spacing w:line="240" w:lineRule="auto"/>
        <w:jc w:val="both"/>
        <w:rPr>
          <w:sz w:val="20"/>
          <w:szCs w:val="20"/>
        </w:rPr>
      </w:pPr>
      <w:r w:rsidRPr="00F57BCF">
        <w:rPr>
          <w:b/>
          <w:sz w:val="20"/>
          <w:szCs w:val="20"/>
        </w:rPr>
        <w:t>Artículo 26.-</w:t>
      </w:r>
      <w:r w:rsidRPr="00F57BCF">
        <w:rPr>
          <w:sz w:val="20"/>
          <w:szCs w:val="20"/>
        </w:rPr>
        <w:t xml:space="preserve"> El Actor </w:t>
      </w:r>
      <w:r w:rsidR="00301EDD" w:rsidRPr="00F57BCF">
        <w:rPr>
          <w:sz w:val="20"/>
          <w:szCs w:val="20"/>
        </w:rPr>
        <w:t>d</w:t>
      </w:r>
      <w:r w:rsidRPr="00F57BCF">
        <w:rPr>
          <w:sz w:val="20"/>
          <w:szCs w:val="20"/>
        </w:rPr>
        <w:t>el Rol Responsable de la Fase deberá integrar o, en su caso, coordinar o supervisar la integración de las siguientes evidencias:</w:t>
      </w:r>
    </w:p>
    <w:p w14:paraId="48A0DD5A" w14:textId="77777777" w:rsidR="00635F86" w:rsidRPr="00F57BCF" w:rsidRDefault="007B4647" w:rsidP="008629EA">
      <w:pPr>
        <w:numPr>
          <w:ilvl w:val="0"/>
          <w:numId w:val="10"/>
        </w:numPr>
        <w:spacing w:line="240" w:lineRule="auto"/>
        <w:ind w:left="567" w:hanging="567"/>
        <w:contextualSpacing/>
        <w:jc w:val="both"/>
        <w:rPr>
          <w:sz w:val="20"/>
          <w:szCs w:val="20"/>
        </w:rPr>
      </w:pPr>
      <w:r w:rsidRPr="00F57BCF">
        <w:rPr>
          <w:sz w:val="20"/>
          <w:szCs w:val="20"/>
        </w:rPr>
        <w:t>Imagen de los datos integrados tal como fueron recibidos en la Fase de Captación;</w:t>
      </w:r>
    </w:p>
    <w:p w14:paraId="5E58A0F5" w14:textId="77777777" w:rsidR="00635F86" w:rsidRPr="00F57BCF" w:rsidRDefault="007B4647" w:rsidP="008629EA">
      <w:pPr>
        <w:numPr>
          <w:ilvl w:val="0"/>
          <w:numId w:val="10"/>
        </w:numPr>
        <w:spacing w:line="240" w:lineRule="auto"/>
        <w:ind w:left="567" w:hanging="567"/>
        <w:contextualSpacing/>
        <w:jc w:val="both"/>
        <w:rPr>
          <w:sz w:val="20"/>
          <w:szCs w:val="20"/>
        </w:rPr>
      </w:pPr>
      <w:r w:rsidRPr="00F57BCF">
        <w:rPr>
          <w:sz w:val="20"/>
          <w:szCs w:val="20"/>
        </w:rPr>
        <w:t>Bitácora de cambios que tiene cada uno de los datos, así como el procedimiento en el cual sufrieron una modificación (clasificación, codificación, revisión, validación, edición</w:t>
      </w:r>
      <w:r w:rsidR="00C5706D">
        <w:rPr>
          <w:sz w:val="20"/>
          <w:szCs w:val="20"/>
        </w:rPr>
        <w:t xml:space="preserve"> </w:t>
      </w:r>
      <w:r w:rsidR="00AC28FA">
        <w:rPr>
          <w:sz w:val="20"/>
          <w:szCs w:val="20"/>
        </w:rPr>
        <w:t>e</w:t>
      </w:r>
      <w:r w:rsidRPr="00F57BCF">
        <w:rPr>
          <w:sz w:val="20"/>
          <w:szCs w:val="20"/>
        </w:rPr>
        <w:t xml:space="preserve"> imputación);</w:t>
      </w:r>
    </w:p>
    <w:p w14:paraId="0923B9FD" w14:textId="77777777" w:rsidR="00635F86" w:rsidRPr="00F57BCF" w:rsidRDefault="007B4647" w:rsidP="008629EA">
      <w:pPr>
        <w:numPr>
          <w:ilvl w:val="0"/>
          <w:numId w:val="10"/>
        </w:numPr>
        <w:spacing w:line="240" w:lineRule="auto"/>
        <w:ind w:left="567" w:hanging="567"/>
        <w:contextualSpacing/>
        <w:jc w:val="both"/>
        <w:rPr>
          <w:sz w:val="20"/>
          <w:szCs w:val="20"/>
        </w:rPr>
      </w:pPr>
      <w:r w:rsidRPr="00F57BCF">
        <w:rPr>
          <w:sz w:val="20"/>
          <w:szCs w:val="20"/>
        </w:rPr>
        <w:t>Conjunto de Datos Procesados, y</w:t>
      </w:r>
    </w:p>
    <w:p w14:paraId="3AA2D05D" w14:textId="77777777" w:rsidR="00635F86" w:rsidRPr="00F57BCF" w:rsidRDefault="007B4647" w:rsidP="008629EA">
      <w:pPr>
        <w:numPr>
          <w:ilvl w:val="0"/>
          <w:numId w:val="10"/>
        </w:numPr>
        <w:spacing w:line="240" w:lineRule="auto"/>
        <w:ind w:left="567" w:hanging="567"/>
        <w:contextualSpacing/>
        <w:jc w:val="both"/>
        <w:rPr>
          <w:sz w:val="20"/>
          <w:szCs w:val="20"/>
        </w:rPr>
      </w:pPr>
      <w:r w:rsidRPr="00F57BCF">
        <w:rPr>
          <w:sz w:val="20"/>
          <w:szCs w:val="20"/>
        </w:rPr>
        <w:t>Documentación y código del proceso de generación de ponderadores, así como la imagen de los datos de los ponderadores que se van a aplicar.</w:t>
      </w:r>
    </w:p>
    <w:p w14:paraId="13205522" w14:textId="77777777" w:rsidR="0016648B" w:rsidRPr="00F57BCF" w:rsidRDefault="0016648B" w:rsidP="008629EA">
      <w:pPr>
        <w:spacing w:line="240" w:lineRule="auto"/>
        <w:jc w:val="center"/>
        <w:rPr>
          <w:b/>
          <w:sz w:val="20"/>
          <w:szCs w:val="20"/>
        </w:rPr>
      </w:pPr>
      <w:bookmarkStart w:id="7" w:name="_wsi0n0u9v02t" w:colFirst="0" w:colLast="0"/>
      <w:bookmarkEnd w:id="7"/>
    </w:p>
    <w:p w14:paraId="5A6EA88E" w14:textId="77777777" w:rsidR="0016648B" w:rsidRPr="00F57BCF" w:rsidRDefault="007B4647" w:rsidP="008629EA">
      <w:pPr>
        <w:spacing w:line="240" w:lineRule="auto"/>
        <w:jc w:val="center"/>
        <w:rPr>
          <w:b/>
          <w:sz w:val="20"/>
          <w:szCs w:val="20"/>
        </w:rPr>
      </w:pPr>
      <w:r w:rsidRPr="00F57BCF">
        <w:rPr>
          <w:b/>
          <w:sz w:val="20"/>
          <w:szCs w:val="20"/>
        </w:rPr>
        <w:t xml:space="preserve">Capítulo VII, </w:t>
      </w:r>
    </w:p>
    <w:p w14:paraId="62453A0F" w14:textId="77777777" w:rsidR="00635F86" w:rsidRPr="00F57BCF" w:rsidRDefault="007B4647" w:rsidP="008629EA">
      <w:pPr>
        <w:spacing w:line="240" w:lineRule="auto"/>
        <w:jc w:val="center"/>
        <w:rPr>
          <w:b/>
          <w:sz w:val="20"/>
          <w:szCs w:val="20"/>
        </w:rPr>
      </w:pPr>
      <w:r w:rsidRPr="00F57BCF">
        <w:rPr>
          <w:b/>
          <w:sz w:val="20"/>
          <w:szCs w:val="20"/>
        </w:rPr>
        <w:t>Sobre la Fase de Análisis de la Producción</w:t>
      </w:r>
      <w:r w:rsidR="0016648B" w:rsidRPr="00F57BCF">
        <w:rPr>
          <w:b/>
          <w:sz w:val="20"/>
          <w:szCs w:val="20"/>
        </w:rPr>
        <w:t>.</w:t>
      </w:r>
    </w:p>
    <w:p w14:paraId="14D12F90" w14:textId="77777777" w:rsidR="0016648B" w:rsidRPr="00F57BCF" w:rsidRDefault="0016648B" w:rsidP="00B07322">
      <w:pPr>
        <w:spacing w:line="240" w:lineRule="auto"/>
        <w:jc w:val="both"/>
        <w:rPr>
          <w:sz w:val="20"/>
          <w:szCs w:val="20"/>
        </w:rPr>
      </w:pPr>
    </w:p>
    <w:p w14:paraId="381A602F" w14:textId="77777777" w:rsidR="00635F86" w:rsidRPr="00F57BCF" w:rsidRDefault="007B4647" w:rsidP="00B07322">
      <w:pPr>
        <w:spacing w:line="240" w:lineRule="auto"/>
        <w:jc w:val="both"/>
        <w:rPr>
          <w:sz w:val="20"/>
          <w:szCs w:val="20"/>
        </w:rPr>
      </w:pPr>
      <w:r w:rsidRPr="00F57BCF">
        <w:rPr>
          <w:b/>
          <w:sz w:val="20"/>
          <w:szCs w:val="20"/>
        </w:rPr>
        <w:t>Artículo 27.-</w:t>
      </w:r>
      <w:r w:rsidRPr="00F57BCF">
        <w:rPr>
          <w:sz w:val="20"/>
          <w:szCs w:val="20"/>
        </w:rPr>
        <w:t xml:space="preserve"> Esta </w:t>
      </w:r>
      <w:r w:rsidR="0016648B" w:rsidRPr="00F57BCF">
        <w:rPr>
          <w:sz w:val="20"/>
          <w:szCs w:val="20"/>
        </w:rPr>
        <w:t>F</w:t>
      </w:r>
      <w:r w:rsidRPr="00F57BCF">
        <w:rPr>
          <w:sz w:val="20"/>
          <w:szCs w:val="20"/>
        </w:rPr>
        <w:t xml:space="preserve">ase tiene por objeto asegurar que la información producida es apta para su propósito, es decir, está lista para su uso y difusión. </w:t>
      </w:r>
    </w:p>
    <w:p w14:paraId="66E8BFBE" w14:textId="77777777" w:rsidR="00635F86" w:rsidRPr="00F57BCF" w:rsidRDefault="00635F86" w:rsidP="00B07322">
      <w:pPr>
        <w:spacing w:line="240" w:lineRule="auto"/>
        <w:jc w:val="both"/>
        <w:rPr>
          <w:sz w:val="20"/>
          <w:szCs w:val="20"/>
        </w:rPr>
      </w:pPr>
    </w:p>
    <w:p w14:paraId="0A10BF9B" w14:textId="77777777" w:rsidR="00635F86" w:rsidRPr="00F57BCF" w:rsidRDefault="007B4647" w:rsidP="00B07322">
      <w:pPr>
        <w:spacing w:line="240" w:lineRule="auto"/>
        <w:jc w:val="both"/>
        <w:rPr>
          <w:sz w:val="20"/>
          <w:szCs w:val="20"/>
        </w:rPr>
      </w:pPr>
      <w:r w:rsidRPr="00F57BCF">
        <w:rPr>
          <w:b/>
          <w:sz w:val="20"/>
          <w:szCs w:val="20"/>
        </w:rPr>
        <w:t>Artículo 28.-</w:t>
      </w:r>
      <w:r w:rsidRPr="00F57BCF">
        <w:rPr>
          <w:sz w:val="20"/>
          <w:szCs w:val="20"/>
        </w:rPr>
        <w:t xml:space="preserve"> El Actor </w:t>
      </w:r>
      <w:r w:rsidR="00301EDD" w:rsidRPr="00F57BCF">
        <w:rPr>
          <w:sz w:val="20"/>
          <w:szCs w:val="20"/>
        </w:rPr>
        <w:t>d</w:t>
      </w:r>
      <w:r w:rsidRPr="00F57BCF">
        <w:rPr>
          <w:sz w:val="20"/>
          <w:szCs w:val="20"/>
        </w:rPr>
        <w:t>el Rol Responsable de la Fase deberá realizar o, en su caso, coordinar o supervisar la realización de las siguientes actividades:</w:t>
      </w:r>
    </w:p>
    <w:p w14:paraId="3F936025" w14:textId="77777777" w:rsidR="00635F86" w:rsidRPr="00F57BCF" w:rsidRDefault="007B4647" w:rsidP="008629EA">
      <w:pPr>
        <w:numPr>
          <w:ilvl w:val="0"/>
          <w:numId w:val="60"/>
        </w:numPr>
        <w:spacing w:line="240" w:lineRule="auto"/>
        <w:ind w:left="567" w:hanging="567"/>
        <w:contextualSpacing/>
        <w:jc w:val="both"/>
        <w:rPr>
          <w:sz w:val="20"/>
          <w:szCs w:val="20"/>
        </w:rPr>
      </w:pPr>
      <w:r w:rsidRPr="00F57BCF">
        <w:rPr>
          <w:sz w:val="20"/>
          <w:szCs w:val="20"/>
        </w:rPr>
        <w:t>Producir resultados geográficos o estadísticos y medidas adicionales tales como índices, tendencias o series ajustadas estacionalmente, así como el cálculo de todos los indicadores de calidad vigentes asociados a la información y los resultados;</w:t>
      </w:r>
    </w:p>
    <w:p w14:paraId="13DC462F" w14:textId="77777777" w:rsidR="00635F86" w:rsidRPr="00F57BCF" w:rsidRDefault="007B4647" w:rsidP="008629EA">
      <w:pPr>
        <w:numPr>
          <w:ilvl w:val="0"/>
          <w:numId w:val="60"/>
        </w:numPr>
        <w:spacing w:line="240" w:lineRule="auto"/>
        <w:ind w:left="567" w:hanging="567"/>
        <w:contextualSpacing/>
        <w:jc w:val="both"/>
        <w:rPr>
          <w:sz w:val="20"/>
          <w:szCs w:val="20"/>
        </w:rPr>
      </w:pPr>
      <w:r w:rsidRPr="00F57BCF">
        <w:rPr>
          <w:sz w:val="20"/>
          <w:szCs w:val="20"/>
        </w:rPr>
        <w:t>Verificar la calidad de los resultados obtenidos. Las actividades en esta fase deben:</w:t>
      </w:r>
    </w:p>
    <w:p w14:paraId="047D2B48" w14:textId="49855ADB" w:rsidR="00635F86" w:rsidRPr="00F57BCF" w:rsidRDefault="007B4647" w:rsidP="008629EA">
      <w:pPr>
        <w:numPr>
          <w:ilvl w:val="1"/>
          <w:numId w:val="61"/>
        </w:numPr>
        <w:spacing w:line="240" w:lineRule="auto"/>
        <w:ind w:left="1134" w:hanging="567"/>
        <w:contextualSpacing/>
        <w:jc w:val="both"/>
        <w:rPr>
          <w:sz w:val="20"/>
          <w:szCs w:val="20"/>
        </w:rPr>
      </w:pPr>
      <w:r w:rsidRPr="00B75C34">
        <w:rPr>
          <w:sz w:val="20"/>
          <w:szCs w:val="20"/>
        </w:rPr>
        <w:lastRenderedPageBreak/>
        <w:t>Comprobar</w:t>
      </w:r>
      <w:r w:rsidR="002A2D15" w:rsidRPr="00B75C34">
        <w:rPr>
          <w:sz w:val="20"/>
          <w:szCs w:val="20"/>
        </w:rPr>
        <w:t xml:space="preserve"> </w:t>
      </w:r>
      <w:r w:rsidR="0016500D" w:rsidRPr="0016500D">
        <w:rPr>
          <w:color w:val="0070C0"/>
          <w:sz w:val="20"/>
          <w:szCs w:val="20"/>
        </w:rPr>
        <w:t xml:space="preserve">la veracidad (precisión y confiabilidad) </w:t>
      </w:r>
      <w:r w:rsidR="002A2D15" w:rsidRPr="002A2D15">
        <w:rPr>
          <w:color w:val="0070C0"/>
          <w:sz w:val="20"/>
          <w:szCs w:val="20"/>
        </w:rPr>
        <w:t xml:space="preserve">de la información a través de distintas mediciones conforme </w:t>
      </w:r>
      <w:bookmarkStart w:id="8" w:name="_GoBack"/>
      <w:bookmarkEnd w:id="8"/>
      <w:r w:rsidR="00504898" w:rsidRPr="00504898">
        <w:rPr>
          <w:color w:val="0070C0"/>
          <w:sz w:val="20"/>
          <w:szCs w:val="20"/>
        </w:rPr>
        <w:t>al método de generación</w:t>
      </w:r>
      <w:r w:rsidRPr="00F57BCF">
        <w:rPr>
          <w:sz w:val="20"/>
          <w:szCs w:val="20"/>
        </w:rPr>
        <w:t>;</w:t>
      </w:r>
    </w:p>
    <w:p w14:paraId="50F21118" w14:textId="77777777" w:rsidR="00635F86" w:rsidRPr="00F57BCF" w:rsidRDefault="007B4647" w:rsidP="008629EA">
      <w:pPr>
        <w:numPr>
          <w:ilvl w:val="1"/>
          <w:numId w:val="61"/>
        </w:numPr>
        <w:spacing w:line="240" w:lineRule="auto"/>
        <w:ind w:left="1134" w:hanging="567"/>
        <w:contextualSpacing/>
        <w:jc w:val="both"/>
        <w:rPr>
          <w:sz w:val="20"/>
          <w:szCs w:val="20"/>
        </w:rPr>
      </w:pPr>
      <w:r w:rsidRPr="00F57BCF">
        <w:rPr>
          <w:sz w:val="20"/>
          <w:szCs w:val="20"/>
        </w:rPr>
        <w:t>Comparar los resultados con ciclos o versiones anteriores, en caso de que existan;</w:t>
      </w:r>
    </w:p>
    <w:p w14:paraId="71869870" w14:textId="77777777" w:rsidR="00635F86" w:rsidRPr="00F57BCF" w:rsidRDefault="007B4647" w:rsidP="008629EA">
      <w:pPr>
        <w:numPr>
          <w:ilvl w:val="1"/>
          <w:numId w:val="61"/>
        </w:numPr>
        <w:spacing w:line="240" w:lineRule="auto"/>
        <w:ind w:left="1134" w:hanging="567"/>
        <w:contextualSpacing/>
        <w:jc w:val="both"/>
        <w:rPr>
          <w:sz w:val="20"/>
          <w:szCs w:val="20"/>
        </w:rPr>
      </w:pPr>
      <w:r w:rsidRPr="00F57BCF">
        <w:rPr>
          <w:sz w:val="20"/>
          <w:szCs w:val="20"/>
        </w:rPr>
        <w:t>Verificar que los Metadatos Estructurales y Referenciales están presentes y van de acuerdo con lo especificado en el diseño;</w:t>
      </w:r>
    </w:p>
    <w:p w14:paraId="5392EEE8" w14:textId="77777777" w:rsidR="00635F86" w:rsidRPr="00F57BCF" w:rsidRDefault="007B4647" w:rsidP="008629EA">
      <w:pPr>
        <w:numPr>
          <w:ilvl w:val="1"/>
          <w:numId w:val="61"/>
        </w:numPr>
        <w:spacing w:line="240" w:lineRule="auto"/>
        <w:ind w:left="1134" w:hanging="567"/>
        <w:contextualSpacing/>
        <w:jc w:val="both"/>
        <w:rPr>
          <w:sz w:val="20"/>
          <w:szCs w:val="20"/>
        </w:rPr>
      </w:pPr>
      <w:r w:rsidRPr="00F57BCF">
        <w:rPr>
          <w:sz w:val="20"/>
          <w:szCs w:val="20"/>
        </w:rPr>
        <w:t>Confrontar los resultados con otras fuentes de información (tanto fuentes de información internas como externas), en caso de que existan;</w:t>
      </w:r>
    </w:p>
    <w:p w14:paraId="46E41B9D" w14:textId="6FF2CA6E" w:rsidR="00635F86" w:rsidRPr="00F57BCF" w:rsidRDefault="00566697" w:rsidP="008629EA">
      <w:pPr>
        <w:numPr>
          <w:ilvl w:val="1"/>
          <w:numId w:val="61"/>
        </w:numPr>
        <w:spacing w:line="240" w:lineRule="auto"/>
        <w:ind w:left="1134" w:hanging="567"/>
        <w:contextualSpacing/>
        <w:jc w:val="both"/>
        <w:rPr>
          <w:sz w:val="20"/>
          <w:szCs w:val="20"/>
        </w:rPr>
      </w:pPr>
      <w:r w:rsidRPr="002D496B">
        <w:rPr>
          <w:color w:val="0070C0"/>
          <w:sz w:val="20"/>
          <w:szCs w:val="20"/>
        </w:rPr>
        <w:t>An</w:t>
      </w:r>
      <w:r w:rsidRPr="00566697">
        <w:rPr>
          <w:color w:val="0070C0"/>
          <w:sz w:val="20"/>
          <w:szCs w:val="20"/>
        </w:rPr>
        <w:t>aliza</w:t>
      </w:r>
      <w:r>
        <w:rPr>
          <w:color w:val="0070C0"/>
          <w:sz w:val="20"/>
          <w:szCs w:val="20"/>
        </w:rPr>
        <w:t>r</w:t>
      </w:r>
      <w:r w:rsidR="00B6554A">
        <w:rPr>
          <w:color w:val="0070C0"/>
          <w:sz w:val="20"/>
          <w:szCs w:val="20"/>
        </w:rPr>
        <w:t xml:space="preserve"> </w:t>
      </w:r>
      <w:r w:rsidR="007B4647" w:rsidRPr="00F57BCF">
        <w:rPr>
          <w:sz w:val="20"/>
          <w:szCs w:val="20"/>
        </w:rPr>
        <w:t>inconsistencias en los resultados obtenidos;</w:t>
      </w:r>
    </w:p>
    <w:p w14:paraId="38042E00" w14:textId="77777777" w:rsidR="00635F86" w:rsidRPr="00F57BCF" w:rsidRDefault="007B4647" w:rsidP="008629EA">
      <w:pPr>
        <w:numPr>
          <w:ilvl w:val="1"/>
          <w:numId w:val="61"/>
        </w:numPr>
        <w:spacing w:line="240" w:lineRule="auto"/>
        <w:ind w:left="1134" w:hanging="567"/>
        <w:contextualSpacing/>
        <w:jc w:val="both"/>
        <w:rPr>
          <w:sz w:val="20"/>
          <w:szCs w:val="20"/>
        </w:rPr>
      </w:pPr>
      <w:r w:rsidRPr="00F57BCF">
        <w:rPr>
          <w:sz w:val="20"/>
          <w:szCs w:val="20"/>
        </w:rPr>
        <w:t>Documentar los diferentes tipos de errores, y</w:t>
      </w:r>
    </w:p>
    <w:p w14:paraId="13659948" w14:textId="77777777" w:rsidR="00635F86" w:rsidRPr="00F57BCF" w:rsidRDefault="007B4647" w:rsidP="008629EA">
      <w:pPr>
        <w:numPr>
          <w:ilvl w:val="1"/>
          <w:numId w:val="61"/>
        </w:numPr>
        <w:spacing w:line="240" w:lineRule="auto"/>
        <w:ind w:left="1134" w:hanging="567"/>
        <w:contextualSpacing/>
        <w:jc w:val="both"/>
        <w:rPr>
          <w:sz w:val="20"/>
          <w:szCs w:val="20"/>
        </w:rPr>
      </w:pPr>
      <w:r w:rsidRPr="00F57BCF">
        <w:rPr>
          <w:sz w:val="20"/>
          <w:szCs w:val="20"/>
        </w:rPr>
        <w:t>Validar los resultados en comparación con las expectativas y la información existente en este dominio.</w:t>
      </w:r>
    </w:p>
    <w:p w14:paraId="3BB62C7C" w14:textId="38107CB6" w:rsidR="00635F86" w:rsidRPr="00F57BCF" w:rsidRDefault="007B4647" w:rsidP="008629EA">
      <w:pPr>
        <w:numPr>
          <w:ilvl w:val="0"/>
          <w:numId w:val="4"/>
        </w:numPr>
        <w:spacing w:line="240" w:lineRule="auto"/>
        <w:ind w:left="567" w:hanging="567"/>
        <w:contextualSpacing/>
        <w:jc w:val="both"/>
        <w:rPr>
          <w:sz w:val="20"/>
          <w:szCs w:val="20"/>
        </w:rPr>
      </w:pPr>
      <w:r w:rsidRPr="002D496B">
        <w:rPr>
          <w:sz w:val="20"/>
          <w:szCs w:val="20"/>
        </w:rPr>
        <w:t>Re</w:t>
      </w:r>
      <w:r w:rsidRPr="00F57BCF">
        <w:rPr>
          <w:sz w:val="20"/>
          <w:szCs w:val="20"/>
        </w:rPr>
        <w:t xml:space="preserve">sguardar y conservar la </w:t>
      </w:r>
      <w:r w:rsidRPr="00513850">
        <w:rPr>
          <w:color w:val="0070C0"/>
          <w:sz w:val="20"/>
          <w:szCs w:val="20"/>
        </w:rPr>
        <w:t>información</w:t>
      </w:r>
      <w:r w:rsidR="00706916" w:rsidRPr="00706916">
        <w:rPr>
          <w:color w:val="0070C0"/>
          <w:sz w:val="20"/>
          <w:szCs w:val="20"/>
        </w:rPr>
        <w:t>,</w:t>
      </w:r>
      <w:r w:rsidRPr="00513850">
        <w:rPr>
          <w:color w:val="0070C0"/>
          <w:sz w:val="20"/>
          <w:szCs w:val="20"/>
        </w:rPr>
        <w:t xml:space="preserve"> y asegurar </w:t>
      </w:r>
      <w:r w:rsidRPr="00F57BCF">
        <w:rPr>
          <w:sz w:val="20"/>
          <w:szCs w:val="20"/>
        </w:rPr>
        <w:t xml:space="preserve">que los datos y metadatos que se difundirán observen los principios de confidencialidad y reserva previstos en la Ley, así como lo establecido en las </w:t>
      </w:r>
      <w:r w:rsidR="001130C6" w:rsidRPr="00F57BCF">
        <w:rPr>
          <w:sz w:val="20"/>
          <w:szCs w:val="20"/>
        </w:rPr>
        <w:t>disposiciones</w:t>
      </w:r>
      <w:r w:rsidRPr="00F57BCF">
        <w:rPr>
          <w:sz w:val="20"/>
          <w:szCs w:val="20"/>
        </w:rPr>
        <w:t xml:space="preserve"> que emita el Instituto y demás normatividad aplicable, y</w:t>
      </w:r>
    </w:p>
    <w:p w14:paraId="56D555E8" w14:textId="77777777" w:rsidR="00635F86" w:rsidRPr="00F57BCF" w:rsidRDefault="007B4647" w:rsidP="008629EA">
      <w:pPr>
        <w:numPr>
          <w:ilvl w:val="0"/>
          <w:numId w:val="6"/>
        </w:numPr>
        <w:spacing w:line="240" w:lineRule="auto"/>
        <w:ind w:left="567" w:hanging="567"/>
        <w:contextualSpacing/>
        <w:jc w:val="both"/>
        <w:rPr>
          <w:sz w:val="20"/>
          <w:szCs w:val="20"/>
        </w:rPr>
      </w:pPr>
      <w:r w:rsidRPr="00F57BCF">
        <w:rPr>
          <w:sz w:val="20"/>
          <w:szCs w:val="20"/>
        </w:rPr>
        <w:t xml:space="preserve">Finalizar la producción de resultados para crear el Conjunto de Información: </w:t>
      </w:r>
    </w:p>
    <w:p w14:paraId="514D7C59" w14:textId="77777777" w:rsidR="00635F86" w:rsidRPr="00F57BCF" w:rsidRDefault="001130C6" w:rsidP="008629EA">
      <w:pPr>
        <w:numPr>
          <w:ilvl w:val="1"/>
          <w:numId w:val="62"/>
        </w:numPr>
        <w:spacing w:line="240" w:lineRule="auto"/>
        <w:ind w:left="1134" w:hanging="567"/>
        <w:contextualSpacing/>
        <w:jc w:val="both"/>
        <w:rPr>
          <w:sz w:val="20"/>
          <w:szCs w:val="20"/>
        </w:rPr>
      </w:pPr>
      <w:r w:rsidRPr="00F57BCF">
        <w:rPr>
          <w:sz w:val="20"/>
          <w:szCs w:val="20"/>
        </w:rPr>
        <w:t>C</w:t>
      </w:r>
      <w:r w:rsidR="007B4647" w:rsidRPr="00F57BCF">
        <w:rPr>
          <w:sz w:val="20"/>
          <w:szCs w:val="20"/>
        </w:rPr>
        <w:t>ompletar revisiones de consistencia;</w:t>
      </w:r>
    </w:p>
    <w:p w14:paraId="24A83EB8" w14:textId="77777777" w:rsidR="00635F86" w:rsidRPr="00F57BCF" w:rsidRDefault="001130C6" w:rsidP="008629EA">
      <w:pPr>
        <w:numPr>
          <w:ilvl w:val="1"/>
          <w:numId w:val="62"/>
        </w:numPr>
        <w:spacing w:line="240" w:lineRule="auto"/>
        <w:ind w:left="1134" w:hanging="567"/>
        <w:contextualSpacing/>
        <w:jc w:val="both"/>
        <w:rPr>
          <w:sz w:val="20"/>
          <w:szCs w:val="20"/>
        </w:rPr>
      </w:pPr>
      <w:r w:rsidRPr="00F57BCF">
        <w:rPr>
          <w:sz w:val="20"/>
          <w:szCs w:val="20"/>
        </w:rPr>
        <w:t>D</w:t>
      </w:r>
      <w:r w:rsidR="007B4647" w:rsidRPr="00F57BCF">
        <w:rPr>
          <w:sz w:val="20"/>
          <w:szCs w:val="20"/>
        </w:rPr>
        <w:t>eterminar el nivel de publicación y aplicar advertencias;</w:t>
      </w:r>
    </w:p>
    <w:p w14:paraId="657AF142" w14:textId="77777777" w:rsidR="00635F86" w:rsidRPr="00F57BCF" w:rsidRDefault="001130C6" w:rsidP="008629EA">
      <w:pPr>
        <w:numPr>
          <w:ilvl w:val="1"/>
          <w:numId w:val="62"/>
        </w:numPr>
        <w:spacing w:line="240" w:lineRule="auto"/>
        <w:ind w:left="1134" w:hanging="567"/>
        <w:contextualSpacing/>
        <w:jc w:val="both"/>
        <w:rPr>
          <w:sz w:val="20"/>
          <w:szCs w:val="20"/>
        </w:rPr>
      </w:pPr>
      <w:r w:rsidRPr="00F57BCF">
        <w:rPr>
          <w:sz w:val="20"/>
          <w:szCs w:val="20"/>
        </w:rPr>
        <w:t>R</w:t>
      </w:r>
      <w:r w:rsidR="007B4647" w:rsidRPr="00F57BCF">
        <w:rPr>
          <w:sz w:val="20"/>
          <w:szCs w:val="20"/>
        </w:rPr>
        <w:t xml:space="preserve">ecopilar información de soporte incluyendo la interpretación, comentarios, notas técnicas, informes, medidas de incertidumbre, indicadores de calidad con su respectiva interpretación y cualquier otro metadato necesario, y </w:t>
      </w:r>
    </w:p>
    <w:p w14:paraId="388657B4" w14:textId="77777777" w:rsidR="00635F86" w:rsidRPr="00F57BCF" w:rsidRDefault="001130C6" w:rsidP="008629EA">
      <w:pPr>
        <w:numPr>
          <w:ilvl w:val="1"/>
          <w:numId w:val="62"/>
        </w:numPr>
        <w:spacing w:line="240" w:lineRule="auto"/>
        <w:ind w:left="1134" w:hanging="567"/>
        <w:contextualSpacing/>
        <w:jc w:val="both"/>
        <w:rPr>
          <w:sz w:val="20"/>
          <w:szCs w:val="20"/>
        </w:rPr>
      </w:pPr>
      <w:r w:rsidRPr="00F57BCF">
        <w:rPr>
          <w:sz w:val="20"/>
          <w:szCs w:val="20"/>
        </w:rPr>
        <w:t>A</w:t>
      </w:r>
      <w:r w:rsidR="007B4647" w:rsidRPr="00F57BCF">
        <w:rPr>
          <w:sz w:val="20"/>
          <w:szCs w:val="20"/>
        </w:rPr>
        <w:t>probar el contenido estadístico y geográfico para su publicación.</w:t>
      </w:r>
    </w:p>
    <w:p w14:paraId="14DF6F5B" w14:textId="77777777" w:rsidR="00635F86" w:rsidRPr="00F57BCF" w:rsidRDefault="00635F86" w:rsidP="00B07322">
      <w:pPr>
        <w:spacing w:line="240" w:lineRule="auto"/>
        <w:jc w:val="both"/>
        <w:rPr>
          <w:sz w:val="20"/>
          <w:szCs w:val="20"/>
        </w:rPr>
      </w:pPr>
    </w:p>
    <w:p w14:paraId="5ABFBD2A" w14:textId="77777777" w:rsidR="00635F86" w:rsidRPr="00F57BCF" w:rsidRDefault="007B4647" w:rsidP="00B07322">
      <w:pPr>
        <w:spacing w:line="240" w:lineRule="auto"/>
        <w:jc w:val="both"/>
        <w:rPr>
          <w:sz w:val="20"/>
          <w:szCs w:val="20"/>
        </w:rPr>
      </w:pPr>
      <w:r w:rsidRPr="00F57BCF">
        <w:rPr>
          <w:b/>
          <w:sz w:val="20"/>
          <w:szCs w:val="20"/>
        </w:rPr>
        <w:t>Artículo 29.-</w:t>
      </w:r>
      <w:r w:rsidRPr="00F57BCF">
        <w:rPr>
          <w:sz w:val="20"/>
          <w:szCs w:val="20"/>
        </w:rPr>
        <w:t xml:space="preserve"> El Actor </w:t>
      </w:r>
      <w:r w:rsidR="00301EDD" w:rsidRPr="00F57BCF">
        <w:rPr>
          <w:sz w:val="20"/>
          <w:szCs w:val="20"/>
        </w:rPr>
        <w:t>d</w:t>
      </w:r>
      <w:r w:rsidRPr="00F57BCF">
        <w:rPr>
          <w:sz w:val="20"/>
          <w:szCs w:val="20"/>
        </w:rPr>
        <w:t>el Rol Responsable de la Fase deberá integrar o, en su caso, coordinar o supervisar la realización de las siguientes evidencias:</w:t>
      </w:r>
    </w:p>
    <w:p w14:paraId="08C8DC90" w14:textId="77777777" w:rsidR="00635F86" w:rsidRPr="00F57BCF" w:rsidRDefault="007B4647" w:rsidP="008629EA">
      <w:pPr>
        <w:numPr>
          <w:ilvl w:val="0"/>
          <w:numId w:val="25"/>
        </w:numPr>
        <w:spacing w:line="240" w:lineRule="auto"/>
        <w:ind w:left="567" w:hanging="567"/>
        <w:contextualSpacing/>
        <w:jc w:val="both"/>
        <w:rPr>
          <w:sz w:val="20"/>
          <w:szCs w:val="20"/>
        </w:rPr>
      </w:pPr>
      <w:r w:rsidRPr="00F57BCF">
        <w:rPr>
          <w:sz w:val="20"/>
          <w:szCs w:val="20"/>
        </w:rPr>
        <w:t>El Conjunto de Información incluyendo Conjunto de Datos con controles de difusión, Conjunto de Datos agregados, Indicadores Objetivo, otros indicadores, Metadatos y contenido adicional relevante, y</w:t>
      </w:r>
    </w:p>
    <w:p w14:paraId="1CC22DCC" w14:textId="1AB80DE3" w:rsidR="00635F86" w:rsidRPr="00F57BCF" w:rsidRDefault="007B4647" w:rsidP="008629EA">
      <w:pPr>
        <w:numPr>
          <w:ilvl w:val="0"/>
          <w:numId w:val="25"/>
        </w:numPr>
        <w:spacing w:line="240" w:lineRule="auto"/>
        <w:ind w:left="567" w:hanging="567"/>
        <w:contextualSpacing/>
        <w:jc w:val="both"/>
        <w:rPr>
          <w:sz w:val="20"/>
          <w:szCs w:val="20"/>
        </w:rPr>
      </w:pPr>
      <w:r w:rsidRPr="002D496B">
        <w:rPr>
          <w:sz w:val="20"/>
          <w:szCs w:val="20"/>
        </w:rPr>
        <w:t>Do</w:t>
      </w:r>
      <w:r w:rsidRPr="00F57BCF">
        <w:rPr>
          <w:sz w:val="20"/>
          <w:szCs w:val="20"/>
        </w:rPr>
        <w:t>cumento de Análisis de la Producción en el que se constata la revisión de los indicadores de calidad, la consistencia de la información generada con otras fuentes y tendencias; la no respuesta y</w:t>
      </w:r>
      <w:r w:rsidR="00456FF0" w:rsidRPr="00456FF0">
        <w:rPr>
          <w:color w:val="0070C0"/>
          <w:sz w:val="20"/>
          <w:szCs w:val="20"/>
        </w:rPr>
        <w:t>/o</w:t>
      </w:r>
      <w:r w:rsidRPr="00F57BCF">
        <w:rPr>
          <w:sz w:val="20"/>
          <w:szCs w:val="20"/>
        </w:rPr>
        <w:t xml:space="preserve"> los sesgos; la comprobación de comparabilidad; la discusión de los resultados</w:t>
      </w:r>
      <w:r w:rsidR="00190F5D" w:rsidRPr="00F57BCF">
        <w:rPr>
          <w:sz w:val="20"/>
          <w:szCs w:val="20"/>
        </w:rPr>
        <w:t>,</w:t>
      </w:r>
      <w:r w:rsidRPr="00F57BCF">
        <w:rPr>
          <w:sz w:val="20"/>
          <w:szCs w:val="20"/>
        </w:rPr>
        <w:t xml:space="preserve"> y otros elementos que permitan emitir las advertencias necesarias para que los usuarios hagan un uso adecuado a los resultados generados.</w:t>
      </w:r>
    </w:p>
    <w:p w14:paraId="6063A866" w14:textId="77777777" w:rsidR="00635F86" w:rsidRPr="00F57BCF" w:rsidRDefault="00635F86" w:rsidP="00B07322">
      <w:pPr>
        <w:spacing w:line="240" w:lineRule="auto"/>
        <w:jc w:val="both"/>
        <w:rPr>
          <w:sz w:val="20"/>
          <w:szCs w:val="20"/>
        </w:rPr>
      </w:pPr>
    </w:p>
    <w:p w14:paraId="6A404138" w14:textId="77777777" w:rsidR="00635F86" w:rsidRPr="00F57BCF" w:rsidRDefault="007B4647" w:rsidP="00B07322">
      <w:pPr>
        <w:spacing w:line="240" w:lineRule="auto"/>
        <w:jc w:val="both"/>
        <w:rPr>
          <w:sz w:val="20"/>
          <w:szCs w:val="20"/>
        </w:rPr>
      </w:pPr>
      <w:r w:rsidRPr="00F57BCF">
        <w:rPr>
          <w:b/>
          <w:sz w:val="20"/>
          <w:szCs w:val="20"/>
        </w:rPr>
        <w:t>Artículo 30.-</w:t>
      </w:r>
      <w:r w:rsidRPr="00F57BCF">
        <w:rPr>
          <w:sz w:val="20"/>
          <w:szCs w:val="20"/>
        </w:rPr>
        <w:t xml:space="preserve"> El Actor </w:t>
      </w:r>
      <w:r w:rsidR="00301EDD" w:rsidRPr="00F57BCF">
        <w:rPr>
          <w:sz w:val="20"/>
          <w:szCs w:val="20"/>
        </w:rPr>
        <w:t>d</w:t>
      </w:r>
      <w:r w:rsidRPr="00F57BCF">
        <w:rPr>
          <w:sz w:val="20"/>
          <w:szCs w:val="20"/>
        </w:rPr>
        <w:t>el Rol Responsable de la Fase deberá:</w:t>
      </w:r>
    </w:p>
    <w:p w14:paraId="3E12FE53" w14:textId="675F8B88" w:rsidR="00635F86" w:rsidRPr="00F57BCF" w:rsidRDefault="005A1847" w:rsidP="008629EA">
      <w:pPr>
        <w:numPr>
          <w:ilvl w:val="0"/>
          <w:numId w:val="9"/>
        </w:numPr>
        <w:spacing w:line="240" w:lineRule="auto"/>
        <w:ind w:left="567" w:hanging="567"/>
        <w:contextualSpacing/>
        <w:jc w:val="both"/>
        <w:rPr>
          <w:sz w:val="20"/>
          <w:szCs w:val="20"/>
        </w:rPr>
      </w:pPr>
      <w:r w:rsidRPr="002D496B">
        <w:rPr>
          <w:color w:val="0070C0"/>
          <w:sz w:val="20"/>
          <w:szCs w:val="20"/>
        </w:rPr>
        <w:t>Ela</w:t>
      </w:r>
      <w:r w:rsidRPr="005A1847">
        <w:rPr>
          <w:color w:val="0070C0"/>
          <w:sz w:val="20"/>
          <w:szCs w:val="20"/>
        </w:rPr>
        <w:t>borar un documento</w:t>
      </w:r>
      <w:r w:rsidR="007B4647" w:rsidRPr="00F57BCF">
        <w:rPr>
          <w:sz w:val="20"/>
          <w:szCs w:val="20"/>
        </w:rPr>
        <w:t xml:space="preserve"> en </w:t>
      </w:r>
      <w:r w:rsidR="00D00555" w:rsidRPr="00D00555">
        <w:rPr>
          <w:color w:val="0070C0"/>
          <w:sz w:val="20"/>
          <w:szCs w:val="20"/>
        </w:rPr>
        <w:t>el</w:t>
      </w:r>
      <w:r w:rsidR="007B4647" w:rsidRPr="00F57BCF">
        <w:rPr>
          <w:sz w:val="20"/>
          <w:szCs w:val="20"/>
        </w:rPr>
        <w:t xml:space="preserve"> cual el Actor </w:t>
      </w:r>
      <w:r w:rsidR="00190F5D" w:rsidRPr="00F57BCF">
        <w:rPr>
          <w:sz w:val="20"/>
          <w:szCs w:val="20"/>
        </w:rPr>
        <w:t>d</w:t>
      </w:r>
      <w:r w:rsidR="007B4647" w:rsidRPr="00F57BCF">
        <w:rPr>
          <w:sz w:val="20"/>
          <w:szCs w:val="20"/>
        </w:rPr>
        <w:t>el Rol Responsable del Proceso confirma que la información está lista para su difusión;</w:t>
      </w:r>
    </w:p>
    <w:p w14:paraId="79B38F17" w14:textId="204B20F5" w:rsidR="00635F86" w:rsidRPr="00F57BCF" w:rsidRDefault="007B4647" w:rsidP="008629EA">
      <w:pPr>
        <w:numPr>
          <w:ilvl w:val="0"/>
          <w:numId w:val="9"/>
        </w:numPr>
        <w:spacing w:line="240" w:lineRule="auto"/>
        <w:ind w:left="567" w:hanging="567"/>
        <w:contextualSpacing/>
        <w:jc w:val="both"/>
        <w:rPr>
          <w:sz w:val="20"/>
          <w:szCs w:val="20"/>
        </w:rPr>
      </w:pPr>
      <w:r w:rsidRPr="00F57BCF">
        <w:rPr>
          <w:sz w:val="20"/>
          <w:szCs w:val="20"/>
        </w:rPr>
        <w:t xml:space="preserve">Hacer del conocimiento de </w:t>
      </w:r>
      <w:r w:rsidR="00190F5D" w:rsidRPr="00F57BCF">
        <w:rPr>
          <w:sz w:val="20"/>
          <w:szCs w:val="20"/>
        </w:rPr>
        <w:t>quien es</w:t>
      </w:r>
      <w:r w:rsidRPr="00F57BCF">
        <w:rPr>
          <w:sz w:val="20"/>
          <w:szCs w:val="20"/>
        </w:rPr>
        <w:t xml:space="preserve"> titular de la Vicepresidencia del Subsistema del que se trate, los resultados más relevantes, incluyendo el documento de análisis mencionado en la fracción II del artículo anterior, y</w:t>
      </w:r>
    </w:p>
    <w:p w14:paraId="7885567E" w14:textId="123C9293" w:rsidR="00635F86" w:rsidRPr="00F57BCF" w:rsidRDefault="003122D7" w:rsidP="008629EA">
      <w:pPr>
        <w:numPr>
          <w:ilvl w:val="0"/>
          <w:numId w:val="9"/>
        </w:numPr>
        <w:spacing w:line="240" w:lineRule="auto"/>
        <w:ind w:left="567" w:hanging="567"/>
        <w:jc w:val="both"/>
        <w:rPr>
          <w:sz w:val="20"/>
          <w:szCs w:val="20"/>
        </w:rPr>
      </w:pPr>
      <w:r w:rsidRPr="002D496B">
        <w:rPr>
          <w:color w:val="0070C0"/>
          <w:sz w:val="20"/>
          <w:szCs w:val="20"/>
        </w:rPr>
        <w:t>Elaborar</w:t>
      </w:r>
      <w:r w:rsidRPr="003122D7">
        <w:rPr>
          <w:color w:val="0070C0"/>
          <w:sz w:val="20"/>
          <w:szCs w:val="20"/>
        </w:rPr>
        <w:t xml:space="preserve"> un documento mediante el cual el</w:t>
      </w:r>
      <w:r w:rsidR="007B4647" w:rsidRPr="00F57BCF">
        <w:rPr>
          <w:sz w:val="20"/>
          <w:szCs w:val="20"/>
        </w:rPr>
        <w:t xml:space="preserve"> Actor </w:t>
      </w:r>
      <w:r w:rsidR="00190F5D" w:rsidRPr="00F57BCF">
        <w:rPr>
          <w:sz w:val="20"/>
          <w:szCs w:val="20"/>
        </w:rPr>
        <w:t>d</w:t>
      </w:r>
      <w:r w:rsidR="007B4647" w:rsidRPr="00F57BCF">
        <w:rPr>
          <w:sz w:val="20"/>
          <w:szCs w:val="20"/>
        </w:rPr>
        <w:t>el Rol Responsable del Proceso</w:t>
      </w:r>
      <w:r w:rsidR="00302F9A">
        <w:rPr>
          <w:sz w:val="20"/>
          <w:szCs w:val="20"/>
        </w:rPr>
        <w:t xml:space="preserve"> </w:t>
      </w:r>
      <w:r w:rsidR="00302F9A" w:rsidRPr="00302F9A">
        <w:rPr>
          <w:color w:val="0070C0"/>
          <w:sz w:val="20"/>
          <w:szCs w:val="20"/>
        </w:rPr>
        <w:t xml:space="preserve">realice la </w:t>
      </w:r>
      <w:r w:rsidR="00302F9A" w:rsidRPr="009F4BB8">
        <w:rPr>
          <w:sz w:val="20"/>
          <w:szCs w:val="20"/>
        </w:rPr>
        <w:t>entrega</w:t>
      </w:r>
      <w:r w:rsidR="007B4647" w:rsidRPr="009F4BB8">
        <w:rPr>
          <w:sz w:val="20"/>
          <w:szCs w:val="20"/>
        </w:rPr>
        <w:t xml:space="preserve"> </w:t>
      </w:r>
      <w:r w:rsidR="007B4647" w:rsidRPr="00F57BCF">
        <w:rPr>
          <w:sz w:val="20"/>
          <w:szCs w:val="20"/>
        </w:rPr>
        <w:t>al área encargada de llevar a cabo la difusión</w:t>
      </w:r>
      <w:r w:rsidR="007B4647" w:rsidRPr="007A761F">
        <w:rPr>
          <w:color w:val="0070C0"/>
          <w:sz w:val="20"/>
          <w:szCs w:val="20"/>
        </w:rPr>
        <w:t xml:space="preserve">, </w:t>
      </w:r>
      <w:r w:rsidR="000470FC" w:rsidRPr="007A761F">
        <w:rPr>
          <w:color w:val="0070C0"/>
          <w:sz w:val="20"/>
          <w:szCs w:val="20"/>
        </w:rPr>
        <w:t xml:space="preserve">así como el </w:t>
      </w:r>
      <w:r w:rsidR="007B4647" w:rsidRPr="00DA31EF">
        <w:rPr>
          <w:color w:val="0070C0"/>
          <w:sz w:val="20"/>
          <w:szCs w:val="20"/>
        </w:rPr>
        <w:t>listado</w:t>
      </w:r>
      <w:r w:rsidR="007B4647" w:rsidRPr="00743E96">
        <w:rPr>
          <w:color w:val="0070C0"/>
          <w:sz w:val="20"/>
          <w:szCs w:val="20"/>
        </w:rPr>
        <w:t xml:space="preserve"> </w:t>
      </w:r>
      <w:r w:rsidR="00743E96" w:rsidRPr="00743E96">
        <w:rPr>
          <w:color w:val="0070C0"/>
          <w:sz w:val="20"/>
          <w:szCs w:val="20"/>
        </w:rPr>
        <w:t>de</w:t>
      </w:r>
      <w:r w:rsidR="00743E96">
        <w:rPr>
          <w:sz w:val="20"/>
          <w:szCs w:val="20"/>
        </w:rPr>
        <w:t xml:space="preserve"> </w:t>
      </w:r>
      <w:r w:rsidR="007B4647" w:rsidRPr="00F57BCF">
        <w:rPr>
          <w:sz w:val="20"/>
          <w:szCs w:val="20"/>
        </w:rPr>
        <w:t>todos los elementos que contiene el Conjunto de Información.</w:t>
      </w:r>
    </w:p>
    <w:p w14:paraId="2E542AC4" w14:textId="77777777" w:rsidR="00190F5D" w:rsidRPr="00F57BCF" w:rsidRDefault="00190F5D" w:rsidP="008629EA">
      <w:pPr>
        <w:spacing w:line="240" w:lineRule="auto"/>
        <w:ind w:left="567"/>
        <w:jc w:val="both"/>
        <w:rPr>
          <w:sz w:val="20"/>
          <w:szCs w:val="20"/>
        </w:rPr>
      </w:pPr>
    </w:p>
    <w:p w14:paraId="6DF978F1" w14:textId="77777777" w:rsidR="00190F5D" w:rsidRPr="00F57BCF" w:rsidRDefault="007B4647" w:rsidP="008629EA">
      <w:pPr>
        <w:spacing w:line="240" w:lineRule="auto"/>
        <w:jc w:val="center"/>
        <w:rPr>
          <w:b/>
          <w:sz w:val="20"/>
          <w:szCs w:val="20"/>
        </w:rPr>
      </w:pPr>
      <w:bookmarkStart w:id="9" w:name="_h3vdq6abkpy5" w:colFirst="0" w:colLast="0"/>
      <w:bookmarkEnd w:id="9"/>
      <w:r w:rsidRPr="00F57BCF">
        <w:rPr>
          <w:b/>
          <w:sz w:val="20"/>
          <w:szCs w:val="20"/>
        </w:rPr>
        <w:t xml:space="preserve">Capítulo VIII, </w:t>
      </w:r>
    </w:p>
    <w:p w14:paraId="16A1AA4B" w14:textId="77777777" w:rsidR="00635F86" w:rsidRPr="00F57BCF" w:rsidRDefault="007B4647" w:rsidP="008629EA">
      <w:pPr>
        <w:spacing w:line="240" w:lineRule="auto"/>
        <w:jc w:val="center"/>
        <w:rPr>
          <w:b/>
          <w:sz w:val="20"/>
          <w:szCs w:val="20"/>
        </w:rPr>
      </w:pPr>
      <w:r w:rsidRPr="00F57BCF">
        <w:rPr>
          <w:b/>
          <w:sz w:val="20"/>
          <w:szCs w:val="20"/>
        </w:rPr>
        <w:t>Sobre la Fase de Difusión</w:t>
      </w:r>
      <w:r w:rsidR="00190F5D" w:rsidRPr="00F57BCF">
        <w:rPr>
          <w:b/>
          <w:sz w:val="20"/>
          <w:szCs w:val="20"/>
        </w:rPr>
        <w:t>.</w:t>
      </w:r>
    </w:p>
    <w:p w14:paraId="530EB2B9" w14:textId="77777777" w:rsidR="00190F5D" w:rsidRPr="00F57BCF" w:rsidRDefault="00190F5D" w:rsidP="00B07322">
      <w:pPr>
        <w:spacing w:line="240" w:lineRule="auto"/>
        <w:jc w:val="both"/>
        <w:rPr>
          <w:sz w:val="20"/>
          <w:szCs w:val="20"/>
        </w:rPr>
      </w:pPr>
    </w:p>
    <w:p w14:paraId="75EB34E0" w14:textId="0BDED380" w:rsidR="00635F86" w:rsidRPr="00F57BCF" w:rsidRDefault="007B4647" w:rsidP="00B07322">
      <w:pPr>
        <w:spacing w:line="240" w:lineRule="auto"/>
        <w:jc w:val="both"/>
        <w:rPr>
          <w:sz w:val="20"/>
          <w:szCs w:val="20"/>
        </w:rPr>
      </w:pPr>
      <w:r w:rsidRPr="00F57BCF">
        <w:rPr>
          <w:b/>
          <w:sz w:val="20"/>
          <w:szCs w:val="20"/>
        </w:rPr>
        <w:t>Artículo 31.-</w:t>
      </w:r>
      <w:r w:rsidRPr="00F57BCF">
        <w:rPr>
          <w:sz w:val="20"/>
          <w:szCs w:val="20"/>
        </w:rPr>
        <w:t xml:space="preserve"> Esta </w:t>
      </w:r>
      <w:r w:rsidR="00190F5D" w:rsidRPr="00F57BCF">
        <w:rPr>
          <w:sz w:val="20"/>
          <w:szCs w:val="20"/>
        </w:rPr>
        <w:t>F</w:t>
      </w:r>
      <w:r w:rsidRPr="00F57BCF">
        <w:rPr>
          <w:sz w:val="20"/>
          <w:szCs w:val="20"/>
        </w:rPr>
        <w:t>ase tiene por objeto poner a disposición de los usuarios el Conjunto de Información a través del producto de información y sus diversas presentaciones</w:t>
      </w:r>
      <w:r w:rsidR="00032B71" w:rsidRPr="00032B71">
        <w:rPr>
          <w:color w:val="0070C0"/>
          <w:sz w:val="20"/>
          <w:szCs w:val="20"/>
        </w:rPr>
        <w:t xml:space="preserve"> y servicios</w:t>
      </w:r>
      <w:r w:rsidRPr="00F57BCF">
        <w:rPr>
          <w:sz w:val="20"/>
          <w:szCs w:val="20"/>
        </w:rPr>
        <w:t>.</w:t>
      </w:r>
    </w:p>
    <w:p w14:paraId="5B587520" w14:textId="77777777" w:rsidR="00635F86" w:rsidRPr="00F57BCF" w:rsidRDefault="00635F86" w:rsidP="00B07322">
      <w:pPr>
        <w:spacing w:line="240" w:lineRule="auto"/>
        <w:jc w:val="both"/>
        <w:rPr>
          <w:sz w:val="20"/>
          <w:szCs w:val="20"/>
        </w:rPr>
      </w:pPr>
    </w:p>
    <w:p w14:paraId="6B924149" w14:textId="77777777" w:rsidR="00635F86" w:rsidRPr="00F57BCF" w:rsidRDefault="007B4647" w:rsidP="00B07322">
      <w:pPr>
        <w:spacing w:line="240" w:lineRule="auto"/>
        <w:jc w:val="both"/>
        <w:rPr>
          <w:sz w:val="20"/>
          <w:szCs w:val="20"/>
        </w:rPr>
      </w:pPr>
      <w:r w:rsidRPr="00F57BCF">
        <w:rPr>
          <w:b/>
          <w:sz w:val="20"/>
          <w:szCs w:val="20"/>
        </w:rPr>
        <w:t>Artículo 32.-</w:t>
      </w:r>
      <w:r w:rsidRPr="00F57BCF">
        <w:rPr>
          <w:sz w:val="20"/>
          <w:szCs w:val="20"/>
        </w:rPr>
        <w:t xml:space="preserve"> El Actor </w:t>
      </w:r>
      <w:r w:rsidR="003E5606" w:rsidRPr="00F57BCF">
        <w:rPr>
          <w:sz w:val="20"/>
          <w:szCs w:val="20"/>
        </w:rPr>
        <w:t>d</w:t>
      </w:r>
      <w:r w:rsidRPr="00F57BCF">
        <w:rPr>
          <w:sz w:val="20"/>
          <w:szCs w:val="20"/>
        </w:rPr>
        <w:t>el Rol Responsable de la Fase deberá realizar o, en su caso, coordinar o supervisar la realización de las siguientes actividades:</w:t>
      </w:r>
    </w:p>
    <w:p w14:paraId="64DF869A" w14:textId="7E7722F1" w:rsidR="00635F86" w:rsidRPr="00F57BCF" w:rsidRDefault="007B4647" w:rsidP="008629EA">
      <w:pPr>
        <w:numPr>
          <w:ilvl w:val="0"/>
          <w:numId w:val="21"/>
        </w:numPr>
        <w:spacing w:line="240" w:lineRule="auto"/>
        <w:ind w:left="567" w:hanging="567"/>
        <w:contextualSpacing/>
        <w:jc w:val="both"/>
        <w:rPr>
          <w:sz w:val="20"/>
          <w:szCs w:val="20"/>
        </w:rPr>
      </w:pPr>
      <w:r w:rsidRPr="002D496B">
        <w:rPr>
          <w:sz w:val="20"/>
          <w:szCs w:val="20"/>
        </w:rPr>
        <w:t>Ca</w:t>
      </w:r>
      <w:r w:rsidRPr="00F57BCF">
        <w:rPr>
          <w:sz w:val="20"/>
          <w:szCs w:val="20"/>
        </w:rPr>
        <w:t xml:space="preserve">rgar los datos a ser publicados en los sistemas o portales definidos por la </w:t>
      </w:r>
      <w:r w:rsidR="00DE6D36" w:rsidRPr="0034549A">
        <w:rPr>
          <w:sz w:val="20"/>
          <w:szCs w:val="20"/>
        </w:rPr>
        <w:t>Dirección General de</w:t>
      </w:r>
      <w:r w:rsidR="00DE6D36" w:rsidRPr="00DE6D36">
        <w:rPr>
          <w:color w:val="0070C0"/>
          <w:sz w:val="20"/>
          <w:szCs w:val="20"/>
        </w:rPr>
        <w:t xml:space="preserve"> Comunicación, Servicio Público de Información y Relaciones Institucionales</w:t>
      </w:r>
      <w:r w:rsidR="00DE6D36">
        <w:rPr>
          <w:color w:val="0070C0"/>
          <w:sz w:val="20"/>
          <w:szCs w:val="20"/>
        </w:rPr>
        <w:t xml:space="preserve"> </w:t>
      </w:r>
      <w:r w:rsidRPr="00F57BCF">
        <w:rPr>
          <w:sz w:val="20"/>
          <w:szCs w:val="20"/>
        </w:rPr>
        <w:t>para su publicación;</w:t>
      </w:r>
    </w:p>
    <w:p w14:paraId="6E3BB02A" w14:textId="77777777" w:rsidR="00635F86" w:rsidRPr="00F57BCF" w:rsidRDefault="007B4647" w:rsidP="008629EA">
      <w:pPr>
        <w:numPr>
          <w:ilvl w:val="0"/>
          <w:numId w:val="21"/>
        </w:numPr>
        <w:spacing w:line="240" w:lineRule="auto"/>
        <w:ind w:left="567" w:hanging="567"/>
        <w:contextualSpacing/>
        <w:jc w:val="both"/>
        <w:rPr>
          <w:sz w:val="20"/>
          <w:szCs w:val="20"/>
        </w:rPr>
      </w:pPr>
      <w:r w:rsidRPr="00F57BCF">
        <w:rPr>
          <w:sz w:val="20"/>
          <w:szCs w:val="20"/>
        </w:rPr>
        <w:t>Cargar los Metadatos y Metodologías a ser publicados en conjunción a los datos en los sistemas y estándares definidos para tal efecto;</w:t>
      </w:r>
    </w:p>
    <w:p w14:paraId="02E21C85" w14:textId="77777777" w:rsidR="00635F86" w:rsidRPr="00F57BCF" w:rsidRDefault="007B4647" w:rsidP="008629EA">
      <w:pPr>
        <w:numPr>
          <w:ilvl w:val="0"/>
          <w:numId w:val="21"/>
        </w:numPr>
        <w:spacing w:line="240" w:lineRule="auto"/>
        <w:ind w:left="567" w:hanging="567"/>
        <w:contextualSpacing/>
        <w:jc w:val="both"/>
        <w:rPr>
          <w:sz w:val="20"/>
          <w:szCs w:val="20"/>
        </w:rPr>
      </w:pPr>
      <w:r w:rsidRPr="00F57BCF">
        <w:rPr>
          <w:sz w:val="20"/>
          <w:szCs w:val="20"/>
        </w:rPr>
        <w:lastRenderedPageBreak/>
        <w:t xml:space="preserve">Observar y aplicar lo establecido en los acuerdos y protocolos de intercambio definidos en la </w:t>
      </w:r>
      <w:r w:rsidR="00190F5D" w:rsidRPr="00F57BCF">
        <w:rPr>
          <w:sz w:val="20"/>
          <w:szCs w:val="20"/>
        </w:rPr>
        <w:t>F</w:t>
      </w:r>
      <w:r w:rsidRPr="00F57BCF">
        <w:rPr>
          <w:sz w:val="20"/>
          <w:szCs w:val="20"/>
        </w:rPr>
        <w:t>ase de Diseño, a través de los canales establecidos para tal efecto;</w:t>
      </w:r>
    </w:p>
    <w:p w14:paraId="376CC51A" w14:textId="65F1A6E6" w:rsidR="00635F86" w:rsidRPr="00F57BCF" w:rsidRDefault="007B4647" w:rsidP="008629EA">
      <w:pPr>
        <w:numPr>
          <w:ilvl w:val="0"/>
          <w:numId w:val="21"/>
        </w:numPr>
        <w:spacing w:line="240" w:lineRule="auto"/>
        <w:ind w:left="567" w:hanging="567"/>
        <w:contextualSpacing/>
        <w:jc w:val="both"/>
        <w:rPr>
          <w:sz w:val="20"/>
          <w:szCs w:val="20"/>
        </w:rPr>
      </w:pPr>
      <w:r w:rsidRPr="002D496B">
        <w:rPr>
          <w:sz w:val="20"/>
          <w:szCs w:val="20"/>
        </w:rPr>
        <w:t>Es</w:t>
      </w:r>
      <w:r w:rsidRPr="00F57BCF">
        <w:rPr>
          <w:sz w:val="20"/>
          <w:szCs w:val="20"/>
        </w:rPr>
        <w:t>tablecer la coordinación que</w:t>
      </w:r>
      <w:r w:rsidR="00FB053C" w:rsidRPr="00F57BCF">
        <w:rPr>
          <w:sz w:val="20"/>
          <w:szCs w:val="20"/>
        </w:rPr>
        <w:t>,</w:t>
      </w:r>
      <w:r w:rsidRPr="00F57BCF">
        <w:rPr>
          <w:sz w:val="20"/>
          <w:szCs w:val="20"/>
        </w:rPr>
        <w:t xml:space="preserve"> en su caso, deba realizarse con </w:t>
      </w:r>
      <w:r w:rsidR="00556B31" w:rsidRPr="00F57BCF">
        <w:rPr>
          <w:sz w:val="20"/>
          <w:szCs w:val="20"/>
        </w:rPr>
        <w:t>la</w:t>
      </w:r>
      <w:r w:rsidR="00494D1D">
        <w:rPr>
          <w:sz w:val="20"/>
          <w:szCs w:val="20"/>
        </w:rPr>
        <w:t xml:space="preserve"> </w:t>
      </w:r>
      <w:r w:rsidR="00494D1D" w:rsidRPr="00C65477">
        <w:rPr>
          <w:sz w:val="20"/>
          <w:szCs w:val="20"/>
        </w:rPr>
        <w:t>Dirección General de</w:t>
      </w:r>
      <w:r w:rsidR="00494D1D" w:rsidRPr="00494D1D">
        <w:rPr>
          <w:color w:val="0070C0"/>
          <w:sz w:val="20"/>
          <w:szCs w:val="20"/>
        </w:rPr>
        <w:t xml:space="preserve"> Comunicación, Servicio Público de Información y Relaciones Institucionales</w:t>
      </w:r>
      <w:r w:rsidRPr="00F57BCF">
        <w:rPr>
          <w:sz w:val="20"/>
          <w:szCs w:val="20"/>
        </w:rPr>
        <w:t>, conforme a los lineamientos establecidos para tal efecto;</w:t>
      </w:r>
    </w:p>
    <w:p w14:paraId="62D2456C" w14:textId="77777777" w:rsidR="00635F86" w:rsidRPr="00F57BCF" w:rsidRDefault="007B4647" w:rsidP="008629EA">
      <w:pPr>
        <w:numPr>
          <w:ilvl w:val="0"/>
          <w:numId w:val="21"/>
        </w:numPr>
        <w:spacing w:line="240" w:lineRule="auto"/>
        <w:ind w:left="567" w:hanging="567"/>
        <w:contextualSpacing/>
        <w:jc w:val="both"/>
        <w:rPr>
          <w:sz w:val="20"/>
          <w:szCs w:val="20"/>
        </w:rPr>
      </w:pPr>
      <w:r w:rsidRPr="00F57BCF">
        <w:rPr>
          <w:sz w:val="20"/>
          <w:szCs w:val="20"/>
        </w:rPr>
        <w:t>Gestionar la publicación de la información complementaria que permita a los usuarios conocer las características metodológicas, técnicas y conceptuales aplicadas en la generación de los resultados, incluyendo indicadores sobre la calidad de la información y cualquier otra información sobre los principales resultados del producto;</w:t>
      </w:r>
    </w:p>
    <w:p w14:paraId="37BE1BF3" w14:textId="77777777" w:rsidR="00635F86" w:rsidRPr="00F57BCF" w:rsidRDefault="007B4647" w:rsidP="008629EA">
      <w:pPr>
        <w:numPr>
          <w:ilvl w:val="0"/>
          <w:numId w:val="21"/>
        </w:numPr>
        <w:spacing w:line="240" w:lineRule="auto"/>
        <w:ind w:left="567" w:hanging="567"/>
        <w:jc w:val="both"/>
        <w:rPr>
          <w:sz w:val="20"/>
          <w:szCs w:val="20"/>
        </w:rPr>
      </w:pPr>
      <w:r w:rsidRPr="00F57BCF">
        <w:rPr>
          <w:sz w:val="20"/>
          <w:szCs w:val="20"/>
        </w:rPr>
        <w:t xml:space="preserve">En su caso, gestionar la incorporación en el Acervo de Información, de una copia de la Información de Interés Nacional difundida, así como de la documentación e información asociada con la producción de </w:t>
      </w:r>
      <w:proofErr w:type="gramStart"/>
      <w:r w:rsidRPr="00F57BCF">
        <w:rPr>
          <w:sz w:val="20"/>
          <w:szCs w:val="20"/>
        </w:rPr>
        <w:t>la misma</w:t>
      </w:r>
      <w:proofErr w:type="gramEnd"/>
      <w:r w:rsidRPr="00F57BCF">
        <w:rPr>
          <w:sz w:val="20"/>
          <w:szCs w:val="20"/>
        </w:rPr>
        <w:t>;</w:t>
      </w:r>
    </w:p>
    <w:p w14:paraId="1342F958" w14:textId="77777777" w:rsidR="00635F86" w:rsidRPr="00F57BCF" w:rsidRDefault="007B4647" w:rsidP="008629EA">
      <w:pPr>
        <w:numPr>
          <w:ilvl w:val="0"/>
          <w:numId w:val="21"/>
        </w:numPr>
        <w:spacing w:line="240" w:lineRule="auto"/>
        <w:ind w:left="567" w:hanging="567"/>
        <w:jc w:val="both"/>
        <w:rPr>
          <w:sz w:val="20"/>
          <w:szCs w:val="20"/>
        </w:rPr>
      </w:pPr>
      <w:r w:rsidRPr="00F57BCF">
        <w:rPr>
          <w:sz w:val="20"/>
          <w:szCs w:val="20"/>
        </w:rPr>
        <w:t>Realizar la promoción de los productos generados, incluyendo el uso de redes sociales, blogs y sitios web; así como la medición de la satisfacción de los usuarios, y</w:t>
      </w:r>
    </w:p>
    <w:p w14:paraId="0B646410" w14:textId="77777777" w:rsidR="00635F86" w:rsidRPr="00F57BCF" w:rsidRDefault="007B4647" w:rsidP="008629EA">
      <w:pPr>
        <w:numPr>
          <w:ilvl w:val="0"/>
          <w:numId w:val="21"/>
        </w:numPr>
        <w:spacing w:line="240" w:lineRule="auto"/>
        <w:ind w:left="567" w:hanging="567"/>
        <w:jc w:val="both"/>
        <w:rPr>
          <w:sz w:val="20"/>
          <w:szCs w:val="20"/>
        </w:rPr>
      </w:pPr>
      <w:r w:rsidRPr="00F57BCF">
        <w:rPr>
          <w:sz w:val="20"/>
          <w:szCs w:val="20"/>
        </w:rPr>
        <w:t>Dar el seguimiento a las solicitudes particulares que realicen los usuarios sobre acceso a la información y procesamiento adicional de los datos de acuerdo con la normatividad aplicable.</w:t>
      </w:r>
    </w:p>
    <w:p w14:paraId="255F6B0B" w14:textId="77777777" w:rsidR="00635F86" w:rsidRPr="00F57BCF" w:rsidRDefault="00635F86" w:rsidP="00B07322">
      <w:pPr>
        <w:spacing w:line="240" w:lineRule="auto"/>
        <w:jc w:val="both"/>
        <w:rPr>
          <w:sz w:val="20"/>
          <w:szCs w:val="20"/>
        </w:rPr>
      </w:pPr>
    </w:p>
    <w:p w14:paraId="589A456F" w14:textId="77777777" w:rsidR="00635F86" w:rsidRPr="00F57BCF" w:rsidRDefault="007B4647" w:rsidP="00B07322">
      <w:pPr>
        <w:spacing w:line="240" w:lineRule="auto"/>
        <w:jc w:val="both"/>
        <w:rPr>
          <w:sz w:val="20"/>
          <w:szCs w:val="20"/>
        </w:rPr>
      </w:pPr>
      <w:r w:rsidRPr="00F57BCF">
        <w:rPr>
          <w:b/>
          <w:sz w:val="20"/>
          <w:szCs w:val="20"/>
        </w:rPr>
        <w:t>Artículo 33.-</w:t>
      </w:r>
      <w:r w:rsidRPr="00F57BCF">
        <w:rPr>
          <w:sz w:val="20"/>
          <w:szCs w:val="20"/>
        </w:rPr>
        <w:t xml:space="preserve"> El Actor </w:t>
      </w:r>
      <w:r w:rsidR="00264A31" w:rsidRPr="00F57BCF">
        <w:rPr>
          <w:sz w:val="20"/>
          <w:szCs w:val="20"/>
        </w:rPr>
        <w:t>d</w:t>
      </w:r>
      <w:r w:rsidRPr="00F57BCF">
        <w:rPr>
          <w:sz w:val="20"/>
          <w:szCs w:val="20"/>
        </w:rPr>
        <w:t>el Rol Responsable de la Fase deberá integrar o, en su caso, coordinar o supervisar la integración de las siguientes evidencias:</w:t>
      </w:r>
    </w:p>
    <w:p w14:paraId="31669542" w14:textId="77777777" w:rsidR="00635F86" w:rsidRPr="00F57BCF" w:rsidRDefault="007B4647" w:rsidP="008629EA">
      <w:pPr>
        <w:numPr>
          <w:ilvl w:val="0"/>
          <w:numId w:val="15"/>
        </w:numPr>
        <w:spacing w:line="240" w:lineRule="auto"/>
        <w:ind w:left="567" w:hanging="567"/>
        <w:contextualSpacing/>
        <w:jc w:val="both"/>
        <w:rPr>
          <w:sz w:val="20"/>
          <w:szCs w:val="20"/>
        </w:rPr>
      </w:pPr>
      <w:r w:rsidRPr="00F57BCF">
        <w:rPr>
          <w:sz w:val="20"/>
          <w:szCs w:val="20"/>
        </w:rPr>
        <w:t>Imagen de los productos y sus presentaciones publicadas, así como los metadatos y documentos asociados a los productos;</w:t>
      </w:r>
    </w:p>
    <w:p w14:paraId="4778C7F6" w14:textId="77777777" w:rsidR="00635F86" w:rsidRPr="00F57BCF" w:rsidRDefault="007B4647" w:rsidP="008629EA">
      <w:pPr>
        <w:numPr>
          <w:ilvl w:val="0"/>
          <w:numId w:val="15"/>
        </w:numPr>
        <w:spacing w:line="240" w:lineRule="auto"/>
        <w:ind w:left="567" w:hanging="567"/>
        <w:contextualSpacing/>
        <w:jc w:val="both"/>
        <w:rPr>
          <w:sz w:val="20"/>
          <w:szCs w:val="20"/>
        </w:rPr>
      </w:pPr>
      <w:r w:rsidRPr="00F57BCF">
        <w:rPr>
          <w:sz w:val="20"/>
          <w:szCs w:val="20"/>
        </w:rPr>
        <w:t>Un reporte en el que se especifique la fecha de recepción por parte de la Unidad Administrativa encargada de la Producción de Información, así como la fecha de publicación de los productos de difusión en los distintos canales;</w:t>
      </w:r>
    </w:p>
    <w:p w14:paraId="7F9C110A" w14:textId="77777777" w:rsidR="00635F86" w:rsidRPr="00F57BCF" w:rsidRDefault="007B4647" w:rsidP="008629EA">
      <w:pPr>
        <w:numPr>
          <w:ilvl w:val="0"/>
          <w:numId w:val="15"/>
        </w:numPr>
        <w:spacing w:line="240" w:lineRule="auto"/>
        <w:ind w:left="567" w:hanging="567"/>
        <w:contextualSpacing/>
        <w:jc w:val="both"/>
        <w:rPr>
          <w:sz w:val="20"/>
          <w:szCs w:val="20"/>
        </w:rPr>
      </w:pPr>
      <w:r w:rsidRPr="00F57BCF">
        <w:rPr>
          <w:sz w:val="20"/>
          <w:szCs w:val="20"/>
        </w:rPr>
        <w:t>En su caso, un acuse de recibo del área encargada de administrar el Acervo de Información de Interés Nacional;</w:t>
      </w:r>
    </w:p>
    <w:p w14:paraId="2146A352" w14:textId="77777777" w:rsidR="00635F86" w:rsidRPr="00F57BCF" w:rsidRDefault="007B4647" w:rsidP="008629EA">
      <w:pPr>
        <w:numPr>
          <w:ilvl w:val="0"/>
          <w:numId w:val="15"/>
        </w:numPr>
        <w:spacing w:line="240" w:lineRule="auto"/>
        <w:ind w:left="567" w:hanging="567"/>
        <w:contextualSpacing/>
        <w:jc w:val="both"/>
        <w:rPr>
          <w:sz w:val="20"/>
          <w:szCs w:val="20"/>
        </w:rPr>
      </w:pPr>
      <w:r w:rsidRPr="00F57BCF">
        <w:rPr>
          <w:sz w:val="20"/>
          <w:szCs w:val="20"/>
        </w:rPr>
        <w:t>Un reporte sobre la promoción de los productos generados, y</w:t>
      </w:r>
    </w:p>
    <w:p w14:paraId="2DF44FD7" w14:textId="77777777" w:rsidR="00635F86" w:rsidRPr="00F57BCF" w:rsidRDefault="007B4647" w:rsidP="008629EA">
      <w:pPr>
        <w:numPr>
          <w:ilvl w:val="0"/>
          <w:numId w:val="15"/>
        </w:numPr>
        <w:spacing w:line="240" w:lineRule="auto"/>
        <w:ind w:left="567" w:hanging="567"/>
        <w:contextualSpacing/>
        <w:jc w:val="both"/>
        <w:rPr>
          <w:sz w:val="20"/>
          <w:szCs w:val="20"/>
        </w:rPr>
      </w:pPr>
      <w:r w:rsidRPr="00F57BCF">
        <w:rPr>
          <w:sz w:val="20"/>
          <w:szCs w:val="20"/>
        </w:rPr>
        <w:t>En su caso, un reporte del seguimiento a las solicitudes particulares que realicen los usuarios sobre acceso a la información y procesamiento adicional de los datos.</w:t>
      </w:r>
    </w:p>
    <w:p w14:paraId="10A7B6C9" w14:textId="77777777" w:rsidR="00556B31" w:rsidRPr="00F57BCF" w:rsidRDefault="00556B31" w:rsidP="008629EA">
      <w:pPr>
        <w:spacing w:line="240" w:lineRule="auto"/>
        <w:ind w:left="567"/>
        <w:contextualSpacing/>
        <w:jc w:val="both"/>
        <w:rPr>
          <w:sz w:val="20"/>
          <w:szCs w:val="20"/>
        </w:rPr>
      </w:pPr>
    </w:p>
    <w:p w14:paraId="0D1C0208" w14:textId="77777777" w:rsidR="00556B31" w:rsidRPr="00F57BCF" w:rsidRDefault="007B4647" w:rsidP="008629EA">
      <w:pPr>
        <w:spacing w:line="240" w:lineRule="auto"/>
        <w:jc w:val="center"/>
        <w:rPr>
          <w:b/>
          <w:sz w:val="20"/>
          <w:szCs w:val="20"/>
        </w:rPr>
      </w:pPr>
      <w:bookmarkStart w:id="10" w:name="_mtpif91d8yrg" w:colFirst="0" w:colLast="0"/>
      <w:bookmarkEnd w:id="10"/>
      <w:r w:rsidRPr="00F57BCF">
        <w:rPr>
          <w:b/>
          <w:sz w:val="20"/>
          <w:szCs w:val="20"/>
        </w:rPr>
        <w:t xml:space="preserve">Capítulo IX, </w:t>
      </w:r>
    </w:p>
    <w:p w14:paraId="0686AB8D" w14:textId="77777777" w:rsidR="00635F86" w:rsidRPr="00F57BCF" w:rsidRDefault="007B4647" w:rsidP="008629EA">
      <w:pPr>
        <w:spacing w:line="240" w:lineRule="auto"/>
        <w:jc w:val="center"/>
        <w:rPr>
          <w:b/>
          <w:sz w:val="20"/>
          <w:szCs w:val="20"/>
        </w:rPr>
      </w:pPr>
      <w:r w:rsidRPr="00F57BCF">
        <w:rPr>
          <w:b/>
          <w:sz w:val="20"/>
          <w:szCs w:val="20"/>
        </w:rPr>
        <w:t>Sobre la Fase de Evaluación del Proceso</w:t>
      </w:r>
      <w:r w:rsidR="00556B31" w:rsidRPr="00F57BCF">
        <w:rPr>
          <w:b/>
          <w:sz w:val="20"/>
          <w:szCs w:val="20"/>
        </w:rPr>
        <w:t>.</w:t>
      </w:r>
    </w:p>
    <w:p w14:paraId="776FEE00" w14:textId="77777777" w:rsidR="00556B31" w:rsidRPr="00F57BCF" w:rsidRDefault="00556B31" w:rsidP="008629EA"/>
    <w:p w14:paraId="1C0A7588" w14:textId="77777777" w:rsidR="00635F86" w:rsidRPr="00F57BCF" w:rsidRDefault="007B4647" w:rsidP="00B07322">
      <w:pPr>
        <w:spacing w:line="240" w:lineRule="auto"/>
        <w:jc w:val="both"/>
        <w:rPr>
          <w:sz w:val="20"/>
          <w:szCs w:val="20"/>
        </w:rPr>
      </w:pPr>
      <w:r w:rsidRPr="00F57BCF">
        <w:rPr>
          <w:b/>
          <w:sz w:val="20"/>
          <w:szCs w:val="20"/>
        </w:rPr>
        <w:t>Artículo 34.-</w:t>
      </w:r>
      <w:r w:rsidRPr="00F57BCF">
        <w:rPr>
          <w:sz w:val="20"/>
          <w:szCs w:val="20"/>
        </w:rPr>
        <w:t xml:space="preserve"> Esta fase tiene por objeto decidir si el siguiente ciclo de producción de información debe llevarse a cabo utilizando las mismas especificaciones de necesidades, diseño y construcción o si se requiere implementar alguna mejora en el mismo. </w:t>
      </w:r>
    </w:p>
    <w:p w14:paraId="584B9BE0" w14:textId="77777777" w:rsidR="00635F86" w:rsidRPr="00F57BCF" w:rsidRDefault="00635F86" w:rsidP="00B07322">
      <w:pPr>
        <w:spacing w:line="240" w:lineRule="auto"/>
        <w:jc w:val="both"/>
        <w:rPr>
          <w:sz w:val="20"/>
          <w:szCs w:val="20"/>
        </w:rPr>
      </w:pPr>
    </w:p>
    <w:p w14:paraId="67A7C66D" w14:textId="77777777" w:rsidR="00635F86" w:rsidRPr="00F57BCF" w:rsidRDefault="007B4647" w:rsidP="00B07322">
      <w:pPr>
        <w:spacing w:line="240" w:lineRule="auto"/>
        <w:jc w:val="both"/>
        <w:rPr>
          <w:sz w:val="20"/>
          <w:szCs w:val="20"/>
        </w:rPr>
      </w:pPr>
      <w:r w:rsidRPr="00F57BCF">
        <w:rPr>
          <w:b/>
          <w:sz w:val="20"/>
          <w:szCs w:val="20"/>
        </w:rPr>
        <w:t>Artículo 35.-</w:t>
      </w:r>
      <w:r w:rsidRPr="00F57BCF">
        <w:rPr>
          <w:sz w:val="20"/>
          <w:szCs w:val="20"/>
        </w:rPr>
        <w:t xml:space="preserve"> El Actor </w:t>
      </w:r>
      <w:r w:rsidR="00264A31" w:rsidRPr="00F57BCF">
        <w:rPr>
          <w:sz w:val="20"/>
          <w:szCs w:val="20"/>
        </w:rPr>
        <w:t>d</w:t>
      </w:r>
      <w:r w:rsidRPr="00F57BCF">
        <w:rPr>
          <w:sz w:val="20"/>
          <w:szCs w:val="20"/>
        </w:rPr>
        <w:t>el Rol Responsable de la Fase deberá realizar o, en su caso, coordinar o supervisar la realización de las siguientes actividades:</w:t>
      </w:r>
    </w:p>
    <w:p w14:paraId="2A742C93" w14:textId="17E3DCDE" w:rsidR="00635F86" w:rsidRPr="00F57BCF" w:rsidRDefault="007B4647" w:rsidP="008629EA">
      <w:pPr>
        <w:numPr>
          <w:ilvl w:val="0"/>
          <w:numId w:val="1"/>
        </w:numPr>
        <w:spacing w:line="240" w:lineRule="auto"/>
        <w:ind w:left="567" w:hanging="567"/>
        <w:contextualSpacing/>
        <w:jc w:val="both"/>
        <w:rPr>
          <w:sz w:val="20"/>
          <w:szCs w:val="20"/>
        </w:rPr>
      </w:pPr>
      <w:r w:rsidRPr="00F57BCF">
        <w:rPr>
          <w:sz w:val="20"/>
          <w:szCs w:val="20"/>
        </w:rPr>
        <w:t>Concentrar los insumos que permitan determinar si el proceso es exitoso</w:t>
      </w:r>
      <w:r w:rsidR="008558D5">
        <w:rPr>
          <w:sz w:val="20"/>
          <w:szCs w:val="20"/>
        </w:rPr>
        <w:t>,</w:t>
      </w:r>
      <w:r w:rsidRPr="00F57BCF">
        <w:rPr>
          <w:sz w:val="20"/>
          <w:szCs w:val="20"/>
        </w:rPr>
        <w:t xml:space="preserve"> </w:t>
      </w:r>
      <w:r w:rsidR="008558D5">
        <w:rPr>
          <w:sz w:val="20"/>
          <w:szCs w:val="20"/>
        </w:rPr>
        <w:t xml:space="preserve">lo </w:t>
      </w:r>
      <w:r w:rsidR="00482AD6" w:rsidRPr="00F57BCF">
        <w:rPr>
          <w:sz w:val="20"/>
          <w:szCs w:val="20"/>
        </w:rPr>
        <w:t>que,</w:t>
      </w:r>
      <w:r w:rsidRPr="00F57BCF">
        <w:rPr>
          <w:sz w:val="20"/>
          <w:szCs w:val="20"/>
        </w:rPr>
        <w:t xml:space="preserve"> </w:t>
      </w:r>
      <w:r w:rsidR="00556B31" w:rsidRPr="00F57BCF">
        <w:rPr>
          <w:sz w:val="20"/>
          <w:szCs w:val="20"/>
        </w:rPr>
        <w:t>de manera enunciativa, más no limitativa</w:t>
      </w:r>
      <w:r w:rsidR="00556B31" w:rsidRPr="00F57BCF" w:rsidDel="00556B31">
        <w:rPr>
          <w:sz w:val="20"/>
          <w:szCs w:val="20"/>
        </w:rPr>
        <w:t xml:space="preserve"> </w:t>
      </w:r>
      <w:r w:rsidRPr="00F57BCF">
        <w:rPr>
          <w:sz w:val="20"/>
          <w:szCs w:val="20"/>
        </w:rPr>
        <w:t xml:space="preserve">pueden incluir: retroalimentación de los usuarios, metadatos de procesos, métricas de sistemas, sugerencias del personal y reportes de progreso comparados con un plan de acción acordado en un ciclo de producción previo, en caso de existir; </w:t>
      </w:r>
    </w:p>
    <w:p w14:paraId="45DEC93C" w14:textId="64FD0F3E" w:rsidR="00635F86" w:rsidRPr="00F57BCF" w:rsidRDefault="007B4647" w:rsidP="008629EA">
      <w:pPr>
        <w:numPr>
          <w:ilvl w:val="0"/>
          <w:numId w:val="1"/>
        </w:numPr>
        <w:spacing w:line="240" w:lineRule="auto"/>
        <w:ind w:left="567" w:hanging="567"/>
        <w:contextualSpacing/>
        <w:jc w:val="both"/>
        <w:rPr>
          <w:sz w:val="20"/>
          <w:szCs w:val="20"/>
        </w:rPr>
      </w:pPr>
      <w:r w:rsidRPr="00F57BCF">
        <w:rPr>
          <w:sz w:val="20"/>
          <w:szCs w:val="20"/>
        </w:rPr>
        <w:t>Analizar los insumos de evaluación y sintetizarlos en un reporte de evaluación</w:t>
      </w:r>
      <w:r w:rsidR="00556B31" w:rsidRPr="00F57BCF">
        <w:rPr>
          <w:sz w:val="20"/>
          <w:szCs w:val="20"/>
        </w:rPr>
        <w:t xml:space="preserve">, el cual </w:t>
      </w:r>
      <w:r w:rsidRPr="00F57BCF">
        <w:rPr>
          <w:sz w:val="20"/>
          <w:szCs w:val="20"/>
        </w:rPr>
        <w:t xml:space="preserve">debe resaltar cualquier problema que sea específico a este Proceso y debe identificar y priorizar las mejoras potenciales, así como emitir recomendaciones. Estas recomendaciones pueden cubrir cambios en cualquier fase o </w:t>
      </w:r>
      <w:r w:rsidR="00216C3B" w:rsidRPr="00CE3EC0">
        <w:rPr>
          <w:color w:val="0070C0"/>
          <w:sz w:val="20"/>
          <w:szCs w:val="20"/>
        </w:rPr>
        <w:t>actividad</w:t>
      </w:r>
      <w:r w:rsidRPr="00F57BCF">
        <w:rPr>
          <w:sz w:val="20"/>
          <w:szCs w:val="20"/>
        </w:rPr>
        <w:t xml:space="preserve"> para futuros ciclos de producción, y</w:t>
      </w:r>
    </w:p>
    <w:p w14:paraId="0EDAE7BB" w14:textId="77777777" w:rsidR="00635F86" w:rsidRPr="00F57BCF" w:rsidRDefault="007B4647" w:rsidP="008629EA">
      <w:pPr>
        <w:numPr>
          <w:ilvl w:val="0"/>
          <w:numId w:val="1"/>
        </w:numPr>
        <w:spacing w:line="240" w:lineRule="auto"/>
        <w:ind w:left="567" w:hanging="567"/>
        <w:contextualSpacing/>
        <w:jc w:val="both"/>
        <w:rPr>
          <w:sz w:val="20"/>
          <w:szCs w:val="20"/>
        </w:rPr>
      </w:pPr>
      <w:r w:rsidRPr="00F57BCF">
        <w:rPr>
          <w:sz w:val="20"/>
          <w:szCs w:val="20"/>
        </w:rPr>
        <w:t xml:space="preserve">De ser necesario, determinar y acordar un plan de acción de acuerdo con lo establecido en los Lineamientos para la Gestión de Cambios. </w:t>
      </w:r>
    </w:p>
    <w:p w14:paraId="7EF897BE" w14:textId="77777777" w:rsidR="00635F86" w:rsidRPr="00F57BCF" w:rsidRDefault="00635F86" w:rsidP="00B07322">
      <w:pPr>
        <w:spacing w:line="240" w:lineRule="auto"/>
        <w:jc w:val="both"/>
        <w:rPr>
          <w:sz w:val="20"/>
          <w:szCs w:val="20"/>
        </w:rPr>
      </w:pPr>
    </w:p>
    <w:p w14:paraId="21E257AD" w14:textId="77777777" w:rsidR="00635F86" w:rsidRPr="00F57BCF" w:rsidRDefault="007B4647" w:rsidP="00B07322">
      <w:pPr>
        <w:spacing w:line="240" w:lineRule="auto"/>
        <w:jc w:val="both"/>
        <w:rPr>
          <w:sz w:val="20"/>
          <w:szCs w:val="20"/>
        </w:rPr>
      </w:pPr>
      <w:r w:rsidRPr="00F57BCF">
        <w:rPr>
          <w:b/>
          <w:sz w:val="20"/>
          <w:szCs w:val="20"/>
        </w:rPr>
        <w:t>Artículo 36.-</w:t>
      </w:r>
      <w:r w:rsidRPr="00F57BCF">
        <w:rPr>
          <w:sz w:val="20"/>
          <w:szCs w:val="20"/>
        </w:rPr>
        <w:t xml:space="preserve"> El Actor </w:t>
      </w:r>
      <w:r w:rsidR="00264A31" w:rsidRPr="00F57BCF">
        <w:rPr>
          <w:sz w:val="20"/>
          <w:szCs w:val="20"/>
        </w:rPr>
        <w:t>d</w:t>
      </w:r>
      <w:r w:rsidRPr="00F57BCF">
        <w:rPr>
          <w:sz w:val="20"/>
          <w:szCs w:val="20"/>
        </w:rPr>
        <w:t>el Rol Responsable de la Fase deberá integrar o, en su caso, coordinar o supervisar la integración de las siguientes evidencias:</w:t>
      </w:r>
    </w:p>
    <w:p w14:paraId="034A40DF" w14:textId="77777777" w:rsidR="00635F86" w:rsidRPr="00F57BCF" w:rsidRDefault="007B4647" w:rsidP="008629EA">
      <w:pPr>
        <w:numPr>
          <w:ilvl w:val="0"/>
          <w:numId w:val="22"/>
        </w:numPr>
        <w:spacing w:line="240" w:lineRule="auto"/>
        <w:ind w:left="567" w:hanging="567"/>
        <w:contextualSpacing/>
        <w:jc w:val="both"/>
        <w:rPr>
          <w:sz w:val="20"/>
          <w:szCs w:val="20"/>
        </w:rPr>
      </w:pPr>
      <w:r w:rsidRPr="00F57BCF">
        <w:rPr>
          <w:sz w:val="20"/>
          <w:szCs w:val="20"/>
        </w:rPr>
        <w:t>Reporte de la evaluación, y</w:t>
      </w:r>
    </w:p>
    <w:p w14:paraId="52A76741" w14:textId="77777777" w:rsidR="00635F86" w:rsidRPr="00F57BCF" w:rsidRDefault="007B4647" w:rsidP="008629EA">
      <w:pPr>
        <w:numPr>
          <w:ilvl w:val="0"/>
          <w:numId w:val="22"/>
        </w:numPr>
        <w:spacing w:line="240" w:lineRule="auto"/>
        <w:ind w:left="567" w:hanging="567"/>
        <w:contextualSpacing/>
        <w:jc w:val="both"/>
        <w:rPr>
          <w:sz w:val="20"/>
          <w:szCs w:val="20"/>
        </w:rPr>
      </w:pPr>
      <w:r w:rsidRPr="00F57BCF">
        <w:rPr>
          <w:sz w:val="20"/>
          <w:szCs w:val="20"/>
        </w:rPr>
        <w:t>Plan de acción</w:t>
      </w:r>
      <w:r w:rsidR="008558D5">
        <w:rPr>
          <w:sz w:val="20"/>
          <w:szCs w:val="20"/>
        </w:rPr>
        <w:t>,</w:t>
      </w:r>
      <w:r w:rsidRPr="00F57BCF">
        <w:rPr>
          <w:sz w:val="20"/>
          <w:szCs w:val="20"/>
        </w:rPr>
        <w:t xml:space="preserve"> cuando aplique.</w:t>
      </w:r>
    </w:p>
    <w:p w14:paraId="7B3103F3" w14:textId="44D93D0D" w:rsidR="00556B31" w:rsidRDefault="00556B31" w:rsidP="008629EA">
      <w:pPr>
        <w:spacing w:line="240" w:lineRule="auto"/>
        <w:jc w:val="center"/>
        <w:rPr>
          <w:b/>
          <w:sz w:val="20"/>
          <w:szCs w:val="20"/>
        </w:rPr>
      </w:pPr>
      <w:bookmarkStart w:id="11" w:name="_874cfcwsgdv2" w:colFirst="0" w:colLast="0"/>
      <w:bookmarkEnd w:id="11"/>
    </w:p>
    <w:p w14:paraId="5D07F676" w14:textId="639BB88E" w:rsidR="00482AD6" w:rsidRDefault="00482AD6" w:rsidP="008629EA">
      <w:pPr>
        <w:spacing w:line="240" w:lineRule="auto"/>
        <w:jc w:val="center"/>
        <w:rPr>
          <w:b/>
          <w:sz w:val="20"/>
          <w:szCs w:val="20"/>
        </w:rPr>
      </w:pPr>
    </w:p>
    <w:p w14:paraId="65AE5DC0" w14:textId="77777777" w:rsidR="00482AD6" w:rsidRPr="00F57BCF" w:rsidRDefault="00482AD6" w:rsidP="008629EA">
      <w:pPr>
        <w:spacing w:line="240" w:lineRule="auto"/>
        <w:jc w:val="center"/>
        <w:rPr>
          <w:b/>
          <w:sz w:val="20"/>
          <w:szCs w:val="20"/>
        </w:rPr>
      </w:pPr>
    </w:p>
    <w:p w14:paraId="2271823B" w14:textId="77777777" w:rsidR="00556B31" w:rsidRPr="00F57BCF" w:rsidRDefault="007B4647" w:rsidP="008629EA">
      <w:pPr>
        <w:spacing w:line="240" w:lineRule="auto"/>
        <w:jc w:val="center"/>
        <w:rPr>
          <w:b/>
          <w:sz w:val="20"/>
          <w:szCs w:val="20"/>
        </w:rPr>
      </w:pPr>
      <w:r w:rsidRPr="00F57BCF">
        <w:rPr>
          <w:b/>
          <w:sz w:val="20"/>
          <w:szCs w:val="20"/>
        </w:rPr>
        <w:lastRenderedPageBreak/>
        <w:t xml:space="preserve">Capítulo X, </w:t>
      </w:r>
    </w:p>
    <w:p w14:paraId="779DDC22" w14:textId="0C40393D" w:rsidR="00635F86" w:rsidRPr="00F57BCF" w:rsidRDefault="007B4647" w:rsidP="008629EA">
      <w:pPr>
        <w:spacing w:line="240" w:lineRule="auto"/>
        <w:jc w:val="center"/>
        <w:rPr>
          <w:b/>
          <w:sz w:val="20"/>
          <w:szCs w:val="20"/>
        </w:rPr>
      </w:pPr>
      <w:r w:rsidRPr="00F57BCF">
        <w:rPr>
          <w:b/>
          <w:sz w:val="20"/>
          <w:szCs w:val="20"/>
        </w:rPr>
        <w:t>Interpretación</w:t>
      </w:r>
      <w:r w:rsidR="00494D1D">
        <w:rPr>
          <w:b/>
          <w:sz w:val="20"/>
          <w:szCs w:val="20"/>
        </w:rPr>
        <w:t xml:space="preserve"> </w:t>
      </w:r>
      <w:r w:rsidR="00494D1D" w:rsidRPr="007C5701">
        <w:rPr>
          <w:b/>
          <w:color w:val="0070C0"/>
          <w:sz w:val="20"/>
          <w:szCs w:val="20"/>
        </w:rPr>
        <w:t>y Apoyo</w:t>
      </w:r>
      <w:r w:rsidR="007C5701" w:rsidRPr="007C5701">
        <w:rPr>
          <w:b/>
          <w:color w:val="0070C0"/>
          <w:sz w:val="20"/>
          <w:szCs w:val="20"/>
        </w:rPr>
        <w:t xml:space="preserve"> a la implementación</w:t>
      </w:r>
      <w:r w:rsidR="00556B31" w:rsidRPr="00F57BCF">
        <w:rPr>
          <w:b/>
          <w:sz w:val="20"/>
          <w:szCs w:val="20"/>
        </w:rPr>
        <w:t>.</w:t>
      </w:r>
    </w:p>
    <w:p w14:paraId="7E130839" w14:textId="77777777" w:rsidR="00556B31" w:rsidRPr="00F57BCF" w:rsidRDefault="00556B31" w:rsidP="00B07322">
      <w:pPr>
        <w:spacing w:line="240" w:lineRule="auto"/>
        <w:jc w:val="both"/>
        <w:rPr>
          <w:sz w:val="20"/>
          <w:szCs w:val="20"/>
        </w:rPr>
      </w:pPr>
    </w:p>
    <w:p w14:paraId="32C37C2E" w14:textId="2B262D4B" w:rsidR="00635F86" w:rsidRPr="00F57BCF" w:rsidRDefault="007B4647" w:rsidP="00532F83">
      <w:pPr>
        <w:spacing w:line="240" w:lineRule="auto"/>
        <w:jc w:val="both"/>
        <w:rPr>
          <w:sz w:val="20"/>
          <w:szCs w:val="20"/>
        </w:rPr>
      </w:pPr>
      <w:r w:rsidRPr="00F57BCF">
        <w:rPr>
          <w:b/>
          <w:sz w:val="20"/>
          <w:szCs w:val="20"/>
        </w:rPr>
        <w:t>Artículo 37.-</w:t>
      </w:r>
      <w:r w:rsidRPr="00F57BCF">
        <w:rPr>
          <w:sz w:val="20"/>
          <w:szCs w:val="20"/>
        </w:rPr>
        <w:t xml:space="preserve"> </w:t>
      </w:r>
      <w:r w:rsidR="00532F83" w:rsidRPr="002D496B">
        <w:rPr>
          <w:sz w:val="20"/>
          <w:szCs w:val="20"/>
        </w:rPr>
        <w:t>La interp</w:t>
      </w:r>
      <w:r w:rsidR="00532F83" w:rsidRPr="00532F83">
        <w:rPr>
          <w:sz w:val="20"/>
          <w:szCs w:val="20"/>
        </w:rPr>
        <w:t xml:space="preserve">retación de la Norma para efectos administrativos y técnicos corresponderá al Comité de Aseguramiento de la Calidad, quien podrá </w:t>
      </w:r>
      <w:r w:rsidR="00532F83" w:rsidRPr="0050513B">
        <w:rPr>
          <w:color w:val="0070C0"/>
          <w:sz w:val="20"/>
          <w:szCs w:val="20"/>
        </w:rPr>
        <w:t xml:space="preserve">auxiliarse </w:t>
      </w:r>
      <w:r w:rsidR="00532F83" w:rsidRPr="00532F83">
        <w:rPr>
          <w:sz w:val="20"/>
          <w:szCs w:val="20"/>
        </w:rPr>
        <w:t xml:space="preserve">en el </w:t>
      </w:r>
      <w:r w:rsidR="00532F83" w:rsidRPr="0050513B">
        <w:rPr>
          <w:color w:val="0070C0"/>
          <w:sz w:val="20"/>
          <w:szCs w:val="20"/>
        </w:rPr>
        <w:t>G</w:t>
      </w:r>
      <w:r w:rsidR="00532F83" w:rsidRPr="00532F83">
        <w:rPr>
          <w:sz w:val="20"/>
          <w:szCs w:val="20"/>
        </w:rPr>
        <w:t xml:space="preserve">rupo de </w:t>
      </w:r>
      <w:r w:rsidR="00532F83" w:rsidRPr="0050513B">
        <w:rPr>
          <w:color w:val="0070C0"/>
          <w:sz w:val="20"/>
          <w:szCs w:val="20"/>
        </w:rPr>
        <w:t>T</w:t>
      </w:r>
      <w:r w:rsidR="00532F83" w:rsidRPr="00532F83">
        <w:rPr>
          <w:sz w:val="20"/>
          <w:szCs w:val="20"/>
        </w:rPr>
        <w:t xml:space="preserve">rabajo de </w:t>
      </w:r>
      <w:r w:rsidR="00532F83" w:rsidRPr="0050513B">
        <w:rPr>
          <w:color w:val="0070C0"/>
          <w:sz w:val="20"/>
          <w:szCs w:val="20"/>
        </w:rPr>
        <w:t>Procesos</w:t>
      </w:r>
      <w:r w:rsidR="00532F83" w:rsidRPr="00532F83">
        <w:rPr>
          <w:sz w:val="20"/>
          <w:szCs w:val="20"/>
        </w:rPr>
        <w:t xml:space="preserve">. </w:t>
      </w:r>
      <w:r w:rsidR="00532F83" w:rsidRPr="008010B1">
        <w:rPr>
          <w:color w:val="0070C0"/>
          <w:sz w:val="20"/>
          <w:szCs w:val="20"/>
        </w:rPr>
        <w:t xml:space="preserve">El Comité se apoyará en la Dirección General de Integración, Análisis e Investigación, </w:t>
      </w:r>
      <w:r w:rsidR="00071A30">
        <w:rPr>
          <w:color w:val="0070C0"/>
          <w:sz w:val="20"/>
          <w:szCs w:val="20"/>
        </w:rPr>
        <w:t>para</w:t>
      </w:r>
      <w:r w:rsidR="00532F83" w:rsidRPr="008010B1">
        <w:rPr>
          <w:color w:val="0070C0"/>
          <w:sz w:val="20"/>
          <w:szCs w:val="20"/>
        </w:rPr>
        <w:t xml:space="preserve"> coordinar, supervisar, asesorar y dar seguimiento a la implementación del Modelo del Proceso Estadístico y Geográfico</w:t>
      </w:r>
      <w:r w:rsidR="00143F76">
        <w:rPr>
          <w:color w:val="0070C0"/>
          <w:sz w:val="20"/>
          <w:szCs w:val="20"/>
        </w:rPr>
        <w:t>,</w:t>
      </w:r>
      <w:r w:rsidR="00532F83" w:rsidRPr="008010B1">
        <w:rPr>
          <w:color w:val="0070C0"/>
          <w:sz w:val="20"/>
          <w:szCs w:val="20"/>
        </w:rPr>
        <w:t xml:space="preserve"> así como capacitar sobre la correcta aplicación de </w:t>
      </w:r>
      <w:r w:rsidR="00DC6918">
        <w:rPr>
          <w:color w:val="0070C0"/>
          <w:sz w:val="20"/>
          <w:szCs w:val="20"/>
        </w:rPr>
        <w:t>la</w:t>
      </w:r>
      <w:r w:rsidR="00532F83" w:rsidRPr="008010B1">
        <w:rPr>
          <w:color w:val="0070C0"/>
          <w:sz w:val="20"/>
          <w:szCs w:val="20"/>
        </w:rPr>
        <w:t xml:space="preserve"> Norma</w:t>
      </w:r>
      <w:r w:rsidR="00532F83" w:rsidRPr="00532F83">
        <w:rPr>
          <w:sz w:val="20"/>
          <w:szCs w:val="20"/>
        </w:rPr>
        <w:t>.</w:t>
      </w:r>
    </w:p>
    <w:p w14:paraId="107FCB9A" w14:textId="77777777" w:rsidR="00556B31" w:rsidRPr="00F57BCF" w:rsidRDefault="00556B31" w:rsidP="00B07322">
      <w:pPr>
        <w:pStyle w:val="Ttulo1"/>
        <w:spacing w:before="0" w:after="0" w:line="240" w:lineRule="auto"/>
        <w:jc w:val="center"/>
        <w:rPr>
          <w:b/>
          <w:sz w:val="20"/>
          <w:szCs w:val="20"/>
        </w:rPr>
      </w:pPr>
      <w:bookmarkStart w:id="12" w:name="_qqjlw62zxglc" w:colFirst="0" w:colLast="0"/>
      <w:bookmarkEnd w:id="12"/>
    </w:p>
    <w:p w14:paraId="11B29316" w14:textId="77777777" w:rsidR="00635F86" w:rsidRPr="00F57BCF" w:rsidRDefault="007B4647" w:rsidP="00B07322">
      <w:pPr>
        <w:pStyle w:val="Ttulo1"/>
        <w:spacing w:before="0" w:after="0" w:line="240" w:lineRule="auto"/>
        <w:jc w:val="center"/>
        <w:rPr>
          <w:b/>
          <w:sz w:val="20"/>
          <w:szCs w:val="20"/>
        </w:rPr>
      </w:pPr>
      <w:r w:rsidRPr="00F57BCF">
        <w:rPr>
          <w:b/>
          <w:sz w:val="20"/>
          <w:szCs w:val="20"/>
        </w:rPr>
        <w:t>Transitorios</w:t>
      </w:r>
    </w:p>
    <w:p w14:paraId="0AC1790E" w14:textId="77777777" w:rsidR="00556B31" w:rsidRPr="00F57BCF" w:rsidRDefault="00556B31" w:rsidP="008629EA"/>
    <w:p w14:paraId="3B4DBB32" w14:textId="77777777" w:rsidR="00635F86" w:rsidRPr="00F57BCF" w:rsidRDefault="007B4647" w:rsidP="00B07322">
      <w:pPr>
        <w:spacing w:line="240" w:lineRule="auto"/>
        <w:jc w:val="both"/>
        <w:rPr>
          <w:sz w:val="20"/>
          <w:szCs w:val="20"/>
        </w:rPr>
      </w:pPr>
      <w:proofErr w:type="gramStart"/>
      <w:r w:rsidRPr="00F57BCF">
        <w:rPr>
          <w:b/>
          <w:sz w:val="20"/>
          <w:szCs w:val="20"/>
        </w:rPr>
        <w:t>PRIMERO.-</w:t>
      </w:r>
      <w:proofErr w:type="gramEnd"/>
      <w:r w:rsidRPr="00F57BCF">
        <w:rPr>
          <w:b/>
          <w:sz w:val="20"/>
          <w:szCs w:val="20"/>
        </w:rPr>
        <w:t xml:space="preserve"> </w:t>
      </w:r>
      <w:r w:rsidRPr="00F57BCF">
        <w:rPr>
          <w:sz w:val="20"/>
          <w:szCs w:val="20"/>
        </w:rPr>
        <w:t>La presente Norma entrará en vigor a partir del día siguiente al de su publicación en la Normateca Institucional.</w:t>
      </w:r>
    </w:p>
    <w:p w14:paraId="30132DFA" w14:textId="77777777" w:rsidR="00635F86" w:rsidRPr="00F57BCF" w:rsidRDefault="00635F86" w:rsidP="00B07322">
      <w:pPr>
        <w:spacing w:line="240" w:lineRule="auto"/>
        <w:rPr>
          <w:sz w:val="20"/>
          <w:szCs w:val="20"/>
        </w:rPr>
      </w:pPr>
    </w:p>
    <w:p w14:paraId="6AD7AE3A" w14:textId="77777777" w:rsidR="00635F86" w:rsidRPr="00F57BCF" w:rsidRDefault="007B4647" w:rsidP="00B07322">
      <w:pPr>
        <w:spacing w:line="240" w:lineRule="auto"/>
        <w:jc w:val="both"/>
        <w:rPr>
          <w:sz w:val="20"/>
          <w:szCs w:val="20"/>
        </w:rPr>
      </w:pPr>
      <w:proofErr w:type="gramStart"/>
      <w:r w:rsidRPr="00F57BCF">
        <w:rPr>
          <w:b/>
          <w:sz w:val="20"/>
          <w:szCs w:val="20"/>
        </w:rPr>
        <w:t>SEGUNDO.-</w:t>
      </w:r>
      <w:proofErr w:type="gramEnd"/>
      <w:r w:rsidRPr="00F57BCF">
        <w:rPr>
          <w:b/>
          <w:sz w:val="20"/>
          <w:szCs w:val="20"/>
        </w:rPr>
        <w:t xml:space="preserve"> </w:t>
      </w:r>
      <w:r w:rsidRPr="00F57BCF">
        <w:rPr>
          <w:sz w:val="20"/>
          <w:szCs w:val="20"/>
        </w:rPr>
        <w:t>Se derogan las disposiciones administrativa</w:t>
      </w:r>
      <w:r w:rsidR="001D08BC" w:rsidRPr="00F57BCF">
        <w:rPr>
          <w:sz w:val="20"/>
          <w:szCs w:val="20"/>
        </w:rPr>
        <w:t>s que se opongan a la presente N</w:t>
      </w:r>
      <w:r w:rsidRPr="00F57BCF">
        <w:rPr>
          <w:sz w:val="20"/>
          <w:szCs w:val="20"/>
        </w:rPr>
        <w:t>orma.</w:t>
      </w:r>
    </w:p>
    <w:p w14:paraId="6F43E22D" w14:textId="77777777" w:rsidR="00635F86" w:rsidRPr="00F57BCF" w:rsidRDefault="00635F86" w:rsidP="00B07322">
      <w:pPr>
        <w:spacing w:line="240" w:lineRule="auto"/>
        <w:rPr>
          <w:sz w:val="20"/>
          <w:szCs w:val="20"/>
        </w:rPr>
      </w:pPr>
    </w:p>
    <w:p w14:paraId="1A48C2F9" w14:textId="77777777" w:rsidR="00635F86" w:rsidRPr="00F57BCF" w:rsidRDefault="007B4647" w:rsidP="00B07322">
      <w:pPr>
        <w:spacing w:line="240" w:lineRule="auto"/>
        <w:jc w:val="both"/>
        <w:rPr>
          <w:sz w:val="20"/>
          <w:szCs w:val="20"/>
        </w:rPr>
      </w:pPr>
      <w:proofErr w:type="gramStart"/>
      <w:r w:rsidRPr="00F57BCF">
        <w:rPr>
          <w:b/>
          <w:sz w:val="20"/>
          <w:szCs w:val="20"/>
        </w:rPr>
        <w:t>TERCERO.-</w:t>
      </w:r>
      <w:proofErr w:type="gramEnd"/>
      <w:r w:rsidRPr="00F57BCF">
        <w:rPr>
          <w:sz w:val="20"/>
          <w:szCs w:val="20"/>
        </w:rPr>
        <w:t xml:space="preserve"> Las Unidades Administrativas, a partir de la entrada en vigor de la Norma deberán observar lo siguiente:</w:t>
      </w:r>
    </w:p>
    <w:p w14:paraId="746C9036" w14:textId="77777777" w:rsidR="00556B31" w:rsidRPr="00F57BCF" w:rsidRDefault="00556B31" w:rsidP="00B07322">
      <w:pPr>
        <w:spacing w:line="240" w:lineRule="auto"/>
        <w:jc w:val="both"/>
        <w:rPr>
          <w:sz w:val="20"/>
          <w:szCs w:val="20"/>
        </w:rPr>
      </w:pPr>
    </w:p>
    <w:p w14:paraId="03E56BF2" w14:textId="77777777" w:rsidR="00635F86" w:rsidRPr="00F57BCF" w:rsidRDefault="007B4647" w:rsidP="008629EA">
      <w:pPr>
        <w:numPr>
          <w:ilvl w:val="0"/>
          <w:numId w:val="11"/>
        </w:numPr>
        <w:spacing w:line="240" w:lineRule="auto"/>
        <w:ind w:left="567" w:hanging="567"/>
        <w:contextualSpacing/>
        <w:jc w:val="both"/>
        <w:rPr>
          <w:sz w:val="20"/>
          <w:szCs w:val="20"/>
        </w:rPr>
      </w:pPr>
      <w:r w:rsidRPr="00F57BCF">
        <w:rPr>
          <w:sz w:val="20"/>
          <w:szCs w:val="20"/>
        </w:rPr>
        <w:t>Tratándose de los Programas que se ejecuten por primera vez, se deberán recabar las evidenci</w:t>
      </w:r>
      <w:r w:rsidR="001D08BC" w:rsidRPr="00F57BCF">
        <w:rPr>
          <w:sz w:val="20"/>
          <w:szCs w:val="20"/>
        </w:rPr>
        <w:t>as indicadas en cada una de las</w:t>
      </w:r>
      <w:r w:rsidRPr="00F57BCF">
        <w:rPr>
          <w:sz w:val="20"/>
          <w:szCs w:val="20"/>
        </w:rPr>
        <w:t xml:space="preserve"> fases del proceso contenidas en los Capítulos II, III, IV, V, VI, VII, VIII y IX </w:t>
      </w:r>
      <w:r w:rsidR="00556B31" w:rsidRPr="00F57BCF">
        <w:rPr>
          <w:sz w:val="20"/>
          <w:szCs w:val="20"/>
        </w:rPr>
        <w:t>de esta Norma</w:t>
      </w:r>
      <w:r w:rsidRPr="00F57BCF">
        <w:rPr>
          <w:sz w:val="20"/>
          <w:szCs w:val="20"/>
        </w:rPr>
        <w:t>, y</w:t>
      </w:r>
    </w:p>
    <w:p w14:paraId="136ACE00" w14:textId="77777777" w:rsidR="00635F86" w:rsidRPr="00F57BCF" w:rsidRDefault="007B4647" w:rsidP="008629EA">
      <w:pPr>
        <w:numPr>
          <w:ilvl w:val="0"/>
          <w:numId w:val="11"/>
        </w:numPr>
        <w:spacing w:line="240" w:lineRule="auto"/>
        <w:ind w:left="567" w:hanging="567"/>
        <w:contextualSpacing/>
        <w:jc w:val="both"/>
        <w:rPr>
          <w:sz w:val="20"/>
          <w:szCs w:val="20"/>
        </w:rPr>
      </w:pPr>
      <w:r w:rsidRPr="00F57BCF">
        <w:rPr>
          <w:sz w:val="20"/>
          <w:szCs w:val="20"/>
        </w:rPr>
        <w:t xml:space="preserve">En el caso de Ciclos de Programas en cuya instrumentación no se ejecuten las fases de Documentación de Necesidades, Diseño y Construcción, se deberán recabar las evidencias especificadas en las fases de Captación, Procesamiento, Análisis de la Producción, Difusión y Evaluación del proceso, contenidas en los Capítulos V, VI, VII, VIII y IX del presente instrumento; en este supuesto, las Unidades Administrativas contarán con un plazo de dos años a partir de </w:t>
      </w:r>
      <w:r w:rsidR="00901610" w:rsidRPr="00F57BCF">
        <w:rPr>
          <w:sz w:val="20"/>
          <w:szCs w:val="20"/>
        </w:rPr>
        <w:t>la entrada</w:t>
      </w:r>
      <w:r w:rsidRPr="00F57BCF">
        <w:rPr>
          <w:sz w:val="20"/>
          <w:szCs w:val="20"/>
        </w:rPr>
        <w:t xml:space="preserve"> en vigor </w:t>
      </w:r>
      <w:r w:rsidR="00901610" w:rsidRPr="00F57BCF">
        <w:rPr>
          <w:sz w:val="20"/>
          <w:szCs w:val="20"/>
        </w:rPr>
        <w:t xml:space="preserve">de </w:t>
      </w:r>
      <w:r w:rsidR="00301EDD" w:rsidRPr="00F57BCF">
        <w:rPr>
          <w:sz w:val="20"/>
          <w:szCs w:val="20"/>
        </w:rPr>
        <w:t xml:space="preserve">la </w:t>
      </w:r>
      <w:r w:rsidRPr="00F57BCF">
        <w:rPr>
          <w:sz w:val="20"/>
          <w:szCs w:val="20"/>
        </w:rPr>
        <w:t xml:space="preserve">Norma para recabar las evidencias que en su momento se hayan generado sobre las fases de Documentación de Necesidades, Diseño y Construcción, sin que las evidencias necesariamente coincidan con lo establecido en los Capítulos II, III y IV de la presente Norma. </w:t>
      </w:r>
    </w:p>
    <w:p w14:paraId="036D9A7D" w14:textId="77777777" w:rsidR="00635F86" w:rsidRPr="00F57BCF" w:rsidRDefault="00635F86" w:rsidP="00B07322">
      <w:pPr>
        <w:spacing w:line="240" w:lineRule="auto"/>
        <w:jc w:val="both"/>
        <w:rPr>
          <w:sz w:val="20"/>
          <w:szCs w:val="20"/>
        </w:rPr>
      </w:pPr>
    </w:p>
    <w:p w14:paraId="1ECC61A3" w14:textId="77777777" w:rsidR="00635F86" w:rsidRPr="00F57BCF" w:rsidRDefault="007B4647" w:rsidP="00B07322">
      <w:pPr>
        <w:spacing w:line="240" w:lineRule="auto"/>
        <w:jc w:val="both"/>
        <w:rPr>
          <w:sz w:val="20"/>
          <w:szCs w:val="20"/>
        </w:rPr>
      </w:pPr>
      <w:r w:rsidRPr="00F57BCF">
        <w:rPr>
          <w:sz w:val="20"/>
          <w:szCs w:val="20"/>
        </w:rPr>
        <w:t>En el supuesto de que a la fecha de entrada en vigor de la Norma se encuentre en ejecución alguna de las Fases previstas en la misma, las Unidades Administrativas no se encontrarán obligadas a recabar las evidencias correspondientes a la fase que esté en ejecución.</w:t>
      </w:r>
    </w:p>
    <w:p w14:paraId="21CA74D8" w14:textId="77777777" w:rsidR="00635F86" w:rsidRPr="00F57BCF" w:rsidRDefault="00635F86" w:rsidP="00B07322">
      <w:pPr>
        <w:spacing w:line="240" w:lineRule="auto"/>
        <w:rPr>
          <w:sz w:val="20"/>
          <w:szCs w:val="20"/>
        </w:rPr>
      </w:pPr>
    </w:p>
    <w:p w14:paraId="6EF15902" w14:textId="77777777" w:rsidR="00635F86" w:rsidRPr="00F57BCF" w:rsidRDefault="007B4647" w:rsidP="00B07322">
      <w:pPr>
        <w:spacing w:line="240" w:lineRule="auto"/>
        <w:jc w:val="both"/>
        <w:rPr>
          <w:sz w:val="20"/>
          <w:szCs w:val="20"/>
        </w:rPr>
      </w:pPr>
      <w:proofErr w:type="gramStart"/>
      <w:r w:rsidRPr="00F57BCF">
        <w:rPr>
          <w:b/>
          <w:sz w:val="20"/>
          <w:szCs w:val="20"/>
        </w:rPr>
        <w:t>CUARTO.-</w:t>
      </w:r>
      <w:proofErr w:type="gramEnd"/>
      <w:r w:rsidRPr="00F57BCF">
        <w:rPr>
          <w:b/>
          <w:sz w:val="20"/>
          <w:szCs w:val="20"/>
        </w:rPr>
        <w:t xml:space="preserve"> </w:t>
      </w:r>
      <w:r w:rsidRPr="00F57BCF">
        <w:rPr>
          <w:sz w:val="20"/>
          <w:szCs w:val="20"/>
        </w:rPr>
        <w:t>El Comité de Aseguramiento de la Calidad</w:t>
      </w:r>
      <w:r w:rsidR="0013427D" w:rsidRPr="00F57BCF">
        <w:rPr>
          <w:sz w:val="20"/>
          <w:szCs w:val="20"/>
        </w:rPr>
        <w:t xml:space="preserve"> </w:t>
      </w:r>
      <w:r w:rsidRPr="00F57BCF">
        <w:rPr>
          <w:sz w:val="20"/>
          <w:szCs w:val="20"/>
        </w:rPr>
        <w:t>deberá acordar</w:t>
      </w:r>
      <w:r w:rsidR="00D11E3B" w:rsidRPr="00F57BCF">
        <w:rPr>
          <w:sz w:val="20"/>
          <w:szCs w:val="20"/>
        </w:rPr>
        <w:t xml:space="preserve"> en su próxima sesión, la integración del </w:t>
      </w:r>
      <w:r w:rsidRPr="00F57BCF">
        <w:rPr>
          <w:sz w:val="20"/>
          <w:szCs w:val="20"/>
        </w:rPr>
        <w:t xml:space="preserve">Grupo de Trabajo </w:t>
      </w:r>
      <w:r w:rsidR="00D11E3B" w:rsidRPr="00F57BCF">
        <w:rPr>
          <w:sz w:val="20"/>
          <w:szCs w:val="20"/>
        </w:rPr>
        <w:t>en el cual podrá apoyarse p</w:t>
      </w:r>
      <w:r w:rsidRPr="00F57BCF">
        <w:rPr>
          <w:sz w:val="20"/>
          <w:szCs w:val="20"/>
        </w:rPr>
        <w:t>ara la realización de las actividades de interpretación de esta Norma</w:t>
      </w:r>
      <w:r w:rsidR="00D11E3B" w:rsidRPr="00F57BCF">
        <w:rPr>
          <w:sz w:val="20"/>
          <w:szCs w:val="20"/>
        </w:rPr>
        <w:t>.</w:t>
      </w:r>
    </w:p>
    <w:p w14:paraId="3BF09A10" w14:textId="77777777" w:rsidR="00635F86" w:rsidRPr="00F57BCF" w:rsidRDefault="00635F86" w:rsidP="00B07322">
      <w:pPr>
        <w:spacing w:line="240" w:lineRule="auto"/>
        <w:rPr>
          <w:sz w:val="20"/>
          <w:szCs w:val="20"/>
        </w:rPr>
      </w:pPr>
    </w:p>
    <w:p w14:paraId="185326DD" w14:textId="7E2D5485" w:rsidR="00635F86" w:rsidRPr="00F57BCF" w:rsidRDefault="007B4647" w:rsidP="00B07322">
      <w:pPr>
        <w:spacing w:line="240" w:lineRule="auto"/>
        <w:jc w:val="both"/>
        <w:rPr>
          <w:sz w:val="20"/>
          <w:szCs w:val="20"/>
        </w:rPr>
      </w:pPr>
      <w:r w:rsidRPr="00F57BCF">
        <w:rPr>
          <w:b/>
          <w:sz w:val="20"/>
          <w:szCs w:val="20"/>
        </w:rPr>
        <w:t>QUINTO.-</w:t>
      </w:r>
      <w:r w:rsidRPr="00F57BCF">
        <w:rPr>
          <w:sz w:val="20"/>
          <w:szCs w:val="20"/>
        </w:rPr>
        <w:t xml:space="preserve"> </w:t>
      </w:r>
      <w:r w:rsidR="000352AE" w:rsidRPr="00AD0023">
        <w:rPr>
          <w:sz w:val="20"/>
          <w:szCs w:val="20"/>
        </w:rPr>
        <w:t>Las Direcciones Generales de Integración, Análisis e Investigación; de Vinculación y Servicio Público de Información; y de Coordinación del Sistema Nacional de Información Estadística y Geográfica, en el ámbito de sus atribuciones, propondrán a la Junta de Gobierno, en un plazo no mayor a 360 días hábiles contados a partir de la entrada en vigor de la presente Norma, las disposiciones normativas asociadas a la gestión de cambios y las relativas a la detección y aprobación de necesidades de Información Estadística y Geográfica.</w:t>
      </w:r>
    </w:p>
    <w:p w14:paraId="4906B7F6" w14:textId="59DC1B1A" w:rsidR="00635F86" w:rsidRPr="000352AE" w:rsidRDefault="000352AE" w:rsidP="000352AE">
      <w:pPr>
        <w:spacing w:line="240" w:lineRule="auto"/>
        <w:ind w:left="5954" w:right="-43"/>
        <w:jc w:val="center"/>
        <w:rPr>
          <w:rFonts w:ascii="Times New Roman" w:hAnsi="Times New Roman" w:cs="Times New Roman"/>
          <w:i/>
          <w:sz w:val="16"/>
          <w:szCs w:val="20"/>
        </w:rPr>
      </w:pPr>
      <w:r>
        <w:rPr>
          <w:rFonts w:ascii="Times New Roman" w:hAnsi="Times New Roman" w:cs="Times New Roman"/>
          <w:i/>
          <w:sz w:val="18"/>
        </w:rPr>
        <w:t xml:space="preserve">Párrafo </w:t>
      </w:r>
      <w:r w:rsidRPr="000352AE">
        <w:rPr>
          <w:rFonts w:ascii="Times New Roman" w:hAnsi="Times New Roman" w:cs="Times New Roman"/>
          <w:i/>
          <w:sz w:val="18"/>
        </w:rPr>
        <w:t>modificad</w:t>
      </w:r>
      <w:r>
        <w:rPr>
          <w:rFonts w:ascii="Times New Roman" w:hAnsi="Times New Roman" w:cs="Times New Roman"/>
          <w:i/>
          <w:sz w:val="18"/>
        </w:rPr>
        <w:t>o</w:t>
      </w:r>
      <w:r w:rsidRPr="000352AE">
        <w:rPr>
          <w:rFonts w:ascii="Times New Roman" w:hAnsi="Times New Roman" w:cs="Times New Roman"/>
          <w:i/>
          <w:sz w:val="18"/>
        </w:rPr>
        <w:t xml:space="preserve"> </w:t>
      </w:r>
      <w:r w:rsidR="00A63AAE">
        <w:rPr>
          <w:rFonts w:ascii="Times New Roman" w:hAnsi="Times New Roman" w:cs="Times New Roman"/>
          <w:i/>
          <w:sz w:val="18"/>
        </w:rPr>
        <w:t>13</w:t>
      </w:r>
      <w:r w:rsidRPr="000352AE">
        <w:rPr>
          <w:rFonts w:ascii="Times New Roman" w:hAnsi="Times New Roman" w:cs="Times New Roman"/>
          <w:i/>
          <w:sz w:val="18"/>
        </w:rPr>
        <w:t>-0</w:t>
      </w:r>
      <w:r w:rsidR="00A63AAE">
        <w:rPr>
          <w:rFonts w:ascii="Times New Roman" w:hAnsi="Times New Roman" w:cs="Times New Roman"/>
          <w:i/>
          <w:sz w:val="18"/>
        </w:rPr>
        <w:t>5</w:t>
      </w:r>
      <w:r w:rsidRPr="000352AE">
        <w:rPr>
          <w:rFonts w:ascii="Times New Roman" w:hAnsi="Times New Roman" w:cs="Times New Roman"/>
          <w:i/>
          <w:sz w:val="18"/>
        </w:rPr>
        <w:t>-201</w:t>
      </w:r>
      <w:r w:rsidR="00A63AAE">
        <w:rPr>
          <w:rFonts w:ascii="Times New Roman" w:hAnsi="Times New Roman" w:cs="Times New Roman"/>
          <w:i/>
          <w:sz w:val="18"/>
        </w:rPr>
        <w:t>9</w:t>
      </w:r>
    </w:p>
    <w:p w14:paraId="21CC43BE" w14:textId="77777777" w:rsidR="000352AE" w:rsidRPr="00F57BCF" w:rsidRDefault="000352AE" w:rsidP="00B07322">
      <w:pPr>
        <w:spacing w:line="240" w:lineRule="auto"/>
        <w:jc w:val="both"/>
        <w:rPr>
          <w:sz w:val="20"/>
          <w:szCs w:val="20"/>
        </w:rPr>
      </w:pPr>
    </w:p>
    <w:p w14:paraId="344F8EAA" w14:textId="77777777" w:rsidR="00635F86" w:rsidRPr="00F57BCF" w:rsidRDefault="007B4647" w:rsidP="00B07322">
      <w:pPr>
        <w:spacing w:line="240" w:lineRule="auto"/>
        <w:jc w:val="both"/>
        <w:rPr>
          <w:sz w:val="20"/>
          <w:szCs w:val="20"/>
        </w:rPr>
      </w:pPr>
      <w:r w:rsidRPr="00F57BCF">
        <w:rPr>
          <w:sz w:val="20"/>
          <w:szCs w:val="20"/>
        </w:rPr>
        <w:t>Hasta en tanto se emita</w:t>
      </w:r>
      <w:r w:rsidR="00D11E3B" w:rsidRPr="00F57BCF">
        <w:rPr>
          <w:sz w:val="20"/>
          <w:szCs w:val="20"/>
        </w:rPr>
        <w:t>n</w:t>
      </w:r>
      <w:r w:rsidRPr="00F57BCF">
        <w:rPr>
          <w:sz w:val="20"/>
          <w:szCs w:val="20"/>
        </w:rPr>
        <w:t xml:space="preserve"> la</w:t>
      </w:r>
      <w:r w:rsidR="00D11E3B" w:rsidRPr="00F57BCF">
        <w:rPr>
          <w:sz w:val="20"/>
          <w:szCs w:val="20"/>
        </w:rPr>
        <w:t>s</w:t>
      </w:r>
      <w:r w:rsidRPr="00F57BCF">
        <w:rPr>
          <w:sz w:val="20"/>
          <w:szCs w:val="20"/>
        </w:rPr>
        <w:t xml:space="preserve"> </w:t>
      </w:r>
      <w:r w:rsidR="001D08BC" w:rsidRPr="00F57BCF">
        <w:rPr>
          <w:sz w:val="20"/>
          <w:szCs w:val="20"/>
        </w:rPr>
        <w:t>disposiciones</w:t>
      </w:r>
      <w:r w:rsidRPr="00F57BCF">
        <w:rPr>
          <w:sz w:val="20"/>
          <w:szCs w:val="20"/>
        </w:rPr>
        <w:t xml:space="preserve"> relativa</w:t>
      </w:r>
      <w:r w:rsidR="00D11E3B" w:rsidRPr="00F57BCF">
        <w:rPr>
          <w:sz w:val="20"/>
          <w:szCs w:val="20"/>
        </w:rPr>
        <w:t>s</w:t>
      </w:r>
      <w:r w:rsidRPr="00F57BCF">
        <w:rPr>
          <w:sz w:val="20"/>
          <w:szCs w:val="20"/>
        </w:rPr>
        <w:t xml:space="preserve"> a la detección y aprobación de necesidades a que hace referencia el párrafo anterior, las Unidades Administrativas deberán recabar las evidencias a que hace referencia el artículo 12 de esta Norma, en lo que les resulte aplicable.</w:t>
      </w:r>
    </w:p>
    <w:p w14:paraId="6B20E3E6" w14:textId="77777777" w:rsidR="00635F86" w:rsidRPr="00F57BCF" w:rsidRDefault="00635F86" w:rsidP="00B07322">
      <w:pPr>
        <w:spacing w:line="240" w:lineRule="auto"/>
        <w:jc w:val="both"/>
        <w:rPr>
          <w:sz w:val="20"/>
          <w:szCs w:val="20"/>
        </w:rPr>
      </w:pPr>
    </w:p>
    <w:p w14:paraId="67D3EE15" w14:textId="77777777" w:rsidR="00144048" w:rsidRDefault="007B4647" w:rsidP="00B07322">
      <w:pPr>
        <w:spacing w:line="240" w:lineRule="auto"/>
        <w:jc w:val="both"/>
        <w:rPr>
          <w:sz w:val="20"/>
          <w:szCs w:val="20"/>
        </w:rPr>
      </w:pPr>
      <w:r w:rsidRPr="00F57BCF">
        <w:rPr>
          <w:b/>
          <w:sz w:val="20"/>
          <w:szCs w:val="20"/>
        </w:rPr>
        <w:t>SEXTO.-</w:t>
      </w:r>
      <w:r w:rsidRPr="00F57BCF">
        <w:rPr>
          <w:sz w:val="20"/>
          <w:szCs w:val="20"/>
        </w:rPr>
        <w:t xml:space="preserve"> Las Unidades Administrativas contarán con un plazo de </w:t>
      </w:r>
      <w:r w:rsidR="00144048" w:rsidRPr="00F57BCF">
        <w:rPr>
          <w:sz w:val="20"/>
          <w:szCs w:val="20"/>
        </w:rPr>
        <w:t>1 año</w:t>
      </w:r>
      <w:r w:rsidRPr="00F57BCF">
        <w:rPr>
          <w:sz w:val="20"/>
          <w:szCs w:val="20"/>
        </w:rPr>
        <w:t>, contado</w:t>
      </w:r>
      <w:r w:rsidR="00077E26" w:rsidRPr="00F57BCF">
        <w:rPr>
          <w:sz w:val="20"/>
          <w:szCs w:val="20"/>
        </w:rPr>
        <w:t xml:space="preserve"> </w:t>
      </w:r>
      <w:r w:rsidRPr="00F57BCF">
        <w:rPr>
          <w:sz w:val="20"/>
          <w:szCs w:val="20"/>
        </w:rPr>
        <w:t>a partir de la fecha en que entre en vigor la Norma para adecuar los sistemas que conforman la producción, a fin de que se encuentren alineados con las fases y actividades previstas en esta Norma</w:t>
      </w:r>
      <w:r w:rsidR="00D11E3B" w:rsidRPr="00F57BCF">
        <w:rPr>
          <w:sz w:val="20"/>
          <w:szCs w:val="20"/>
        </w:rPr>
        <w:t xml:space="preserve">, así como para proponer la modificación de las disposiciones </w:t>
      </w:r>
      <w:r w:rsidR="00EE2F2D" w:rsidRPr="00F57BCF">
        <w:rPr>
          <w:sz w:val="20"/>
          <w:szCs w:val="20"/>
        </w:rPr>
        <w:t xml:space="preserve">normativas </w:t>
      </w:r>
      <w:r w:rsidR="00D11E3B" w:rsidRPr="00F57BCF">
        <w:rPr>
          <w:sz w:val="20"/>
          <w:szCs w:val="20"/>
        </w:rPr>
        <w:t>internas que</w:t>
      </w:r>
      <w:r w:rsidR="000B6991" w:rsidRPr="00F57BCF">
        <w:rPr>
          <w:sz w:val="20"/>
          <w:szCs w:val="20"/>
        </w:rPr>
        <w:t xml:space="preserve"> en su caso,</w:t>
      </w:r>
      <w:r w:rsidR="00D11E3B" w:rsidRPr="00F57BCF">
        <w:rPr>
          <w:sz w:val="20"/>
          <w:szCs w:val="20"/>
        </w:rPr>
        <w:t xml:space="preserve"> se requieran </w:t>
      </w:r>
      <w:r w:rsidR="001D08BC" w:rsidRPr="00F57BCF">
        <w:rPr>
          <w:sz w:val="20"/>
          <w:szCs w:val="20"/>
        </w:rPr>
        <w:t>para</w:t>
      </w:r>
      <w:r w:rsidR="00D11E3B" w:rsidRPr="00F57BCF">
        <w:rPr>
          <w:sz w:val="20"/>
          <w:szCs w:val="20"/>
        </w:rPr>
        <w:t xml:space="preserve"> adecuar </w:t>
      </w:r>
      <w:r w:rsidR="00D11E3B" w:rsidRPr="00F57BCF">
        <w:rPr>
          <w:sz w:val="20"/>
          <w:szCs w:val="20"/>
        </w:rPr>
        <w:lastRenderedPageBreak/>
        <w:t xml:space="preserve">sus </w:t>
      </w:r>
      <w:r w:rsidR="00EE2F2D" w:rsidRPr="00F57BCF">
        <w:rPr>
          <w:sz w:val="20"/>
          <w:szCs w:val="20"/>
        </w:rPr>
        <w:t>procesos</w:t>
      </w:r>
      <w:r w:rsidR="00144048" w:rsidRPr="00F57BCF">
        <w:rPr>
          <w:sz w:val="20"/>
          <w:szCs w:val="20"/>
        </w:rPr>
        <w:t xml:space="preserve"> </w:t>
      </w:r>
      <w:r w:rsidR="00EE2F2D" w:rsidRPr="00F57BCF">
        <w:rPr>
          <w:sz w:val="20"/>
          <w:szCs w:val="20"/>
        </w:rPr>
        <w:t>de producción de información estadística y geográfica a lo dispuesto en la presente Norma</w:t>
      </w:r>
      <w:r w:rsidRPr="00F57BCF">
        <w:rPr>
          <w:sz w:val="20"/>
          <w:szCs w:val="20"/>
        </w:rPr>
        <w:t>.</w:t>
      </w:r>
    </w:p>
    <w:p w14:paraId="48617B76" w14:textId="77777777" w:rsidR="00635F86" w:rsidRDefault="00635F86" w:rsidP="00B07322">
      <w:pPr>
        <w:spacing w:line="240" w:lineRule="auto"/>
        <w:jc w:val="both"/>
        <w:rPr>
          <w:sz w:val="20"/>
          <w:szCs w:val="20"/>
        </w:rPr>
      </w:pPr>
    </w:p>
    <w:p w14:paraId="5ECA43EB" w14:textId="77777777" w:rsidR="00C811E1" w:rsidRDefault="00AC309A" w:rsidP="00926AB8">
      <w:pPr>
        <w:spacing w:line="240" w:lineRule="auto"/>
        <w:ind w:right="-43"/>
        <w:jc w:val="both"/>
        <w:rPr>
          <w:sz w:val="20"/>
          <w:szCs w:val="20"/>
        </w:rPr>
      </w:pPr>
      <w:r w:rsidRPr="00AC309A">
        <w:rPr>
          <w:sz w:val="20"/>
          <w:szCs w:val="20"/>
        </w:rPr>
        <w:t>El presente documento se apro</w:t>
      </w:r>
      <w:r>
        <w:rPr>
          <w:sz w:val="20"/>
          <w:szCs w:val="20"/>
        </w:rPr>
        <w:t>bó en términos del Acuerdo No. 8</w:t>
      </w:r>
      <w:r w:rsidRPr="00AC309A">
        <w:rPr>
          <w:sz w:val="20"/>
          <w:szCs w:val="20"/>
        </w:rPr>
        <w:t>ª/</w:t>
      </w:r>
      <w:r>
        <w:rPr>
          <w:sz w:val="20"/>
          <w:szCs w:val="20"/>
        </w:rPr>
        <w:t>IX</w:t>
      </w:r>
      <w:r w:rsidRPr="00AC309A">
        <w:rPr>
          <w:sz w:val="20"/>
          <w:szCs w:val="20"/>
        </w:rPr>
        <w:t>/201</w:t>
      </w:r>
      <w:r>
        <w:rPr>
          <w:sz w:val="20"/>
          <w:szCs w:val="20"/>
        </w:rPr>
        <w:t>8</w:t>
      </w:r>
      <w:r w:rsidRPr="00AC309A">
        <w:rPr>
          <w:sz w:val="20"/>
          <w:szCs w:val="20"/>
        </w:rPr>
        <w:t xml:space="preserve">, aprobado en la </w:t>
      </w:r>
      <w:r>
        <w:rPr>
          <w:sz w:val="20"/>
          <w:szCs w:val="20"/>
        </w:rPr>
        <w:t>Octava</w:t>
      </w:r>
      <w:r w:rsidRPr="00AC309A">
        <w:rPr>
          <w:sz w:val="20"/>
          <w:szCs w:val="20"/>
        </w:rPr>
        <w:t xml:space="preserve"> Sesión de 201</w:t>
      </w:r>
      <w:r>
        <w:rPr>
          <w:sz w:val="20"/>
          <w:szCs w:val="20"/>
        </w:rPr>
        <w:t>8</w:t>
      </w:r>
      <w:r w:rsidRPr="00AC309A">
        <w:rPr>
          <w:sz w:val="20"/>
          <w:szCs w:val="20"/>
        </w:rPr>
        <w:t xml:space="preserve"> de la Junta de Gobierno del Instituto Nacional de Estadística y Geografía, celebrada el </w:t>
      </w:r>
      <w:r>
        <w:rPr>
          <w:sz w:val="20"/>
          <w:szCs w:val="20"/>
        </w:rPr>
        <w:t>29 de agosto</w:t>
      </w:r>
      <w:r w:rsidRPr="00AC309A">
        <w:rPr>
          <w:sz w:val="20"/>
          <w:szCs w:val="20"/>
        </w:rPr>
        <w:t xml:space="preserve"> de dos mil </w:t>
      </w:r>
      <w:proofErr w:type="gramStart"/>
      <w:r>
        <w:rPr>
          <w:sz w:val="20"/>
          <w:szCs w:val="20"/>
        </w:rPr>
        <w:t>dieciocho</w:t>
      </w:r>
      <w:r w:rsidRPr="00AC309A">
        <w:rPr>
          <w:sz w:val="20"/>
          <w:szCs w:val="20"/>
        </w:rPr>
        <w:t>.-</w:t>
      </w:r>
      <w:proofErr w:type="gramEnd"/>
      <w:r w:rsidRPr="00AC309A">
        <w:rPr>
          <w:sz w:val="20"/>
          <w:szCs w:val="20"/>
        </w:rPr>
        <w:t xml:space="preserve"> </w:t>
      </w:r>
      <w:r w:rsidRPr="00AC309A">
        <w:rPr>
          <w:b/>
          <w:sz w:val="20"/>
          <w:szCs w:val="20"/>
        </w:rPr>
        <w:t>Presidente,</w:t>
      </w:r>
      <w:r w:rsidRPr="00AC309A">
        <w:rPr>
          <w:sz w:val="20"/>
          <w:szCs w:val="20"/>
        </w:rPr>
        <w:t xml:space="preserve"> </w:t>
      </w:r>
      <w:r>
        <w:rPr>
          <w:sz w:val="20"/>
          <w:szCs w:val="20"/>
        </w:rPr>
        <w:t>Julio Alfonso Santaella</w:t>
      </w:r>
      <w:r w:rsidRPr="00AC309A">
        <w:rPr>
          <w:sz w:val="20"/>
          <w:szCs w:val="20"/>
        </w:rPr>
        <w:t xml:space="preserve">; </w:t>
      </w:r>
      <w:r w:rsidRPr="00AC309A">
        <w:rPr>
          <w:b/>
          <w:sz w:val="20"/>
          <w:szCs w:val="20"/>
        </w:rPr>
        <w:t>Vicepresidentes,</w:t>
      </w:r>
      <w:r w:rsidRPr="00AC309A">
        <w:rPr>
          <w:sz w:val="20"/>
          <w:szCs w:val="20"/>
        </w:rPr>
        <w:t xml:space="preserve"> Enrique de Alba Guerra, </w:t>
      </w:r>
      <w:r>
        <w:rPr>
          <w:sz w:val="20"/>
          <w:szCs w:val="20"/>
        </w:rPr>
        <w:t>Paloma Merodio Gómez y</w:t>
      </w:r>
      <w:r w:rsidRPr="00AC309A">
        <w:rPr>
          <w:sz w:val="20"/>
          <w:szCs w:val="20"/>
        </w:rPr>
        <w:t xml:space="preserve"> Mario Palma Rojo.</w:t>
      </w:r>
    </w:p>
    <w:p w14:paraId="109C7759" w14:textId="77777777" w:rsidR="00AD0023" w:rsidRDefault="00AD0023" w:rsidP="00926AB8">
      <w:pPr>
        <w:spacing w:line="240" w:lineRule="auto"/>
        <w:ind w:right="-43"/>
        <w:jc w:val="both"/>
        <w:rPr>
          <w:sz w:val="20"/>
          <w:szCs w:val="20"/>
        </w:rPr>
      </w:pPr>
    </w:p>
    <w:p w14:paraId="5D9B572A" w14:textId="77777777" w:rsidR="00AD0023" w:rsidRDefault="00AD0023" w:rsidP="00926AB8">
      <w:pPr>
        <w:spacing w:line="240" w:lineRule="auto"/>
        <w:ind w:right="-43"/>
        <w:jc w:val="both"/>
        <w:rPr>
          <w:sz w:val="20"/>
          <w:szCs w:val="20"/>
        </w:rPr>
      </w:pPr>
    </w:p>
    <w:p w14:paraId="2B6BCB30" w14:textId="77777777" w:rsidR="00AD0023" w:rsidRPr="000352AE" w:rsidRDefault="00AD0023" w:rsidP="00AD0023">
      <w:pPr>
        <w:spacing w:line="240" w:lineRule="auto"/>
        <w:ind w:right="-43"/>
        <w:jc w:val="both"/>
        <w:rPr>
          <w:b/>
          <w:sz w:val="20"/>
          <w:szCs w:val="20"/>
        </w:rPr>
      </w:pPr>
      <w:r w:rsidRPr="000352AE">
        <w:rPr>
          <w:b/>
          <w:sz w:val="20"/>
          <w:szCs w:val="20"/>
        </w:rPr>
        <w:t xml:space="preserve">ACUERDO 4ª/II/2019, de la Junta de Gobierno por el que se aprueba la </w:t>
      </w:r>
      <w:r w:rsidR="00B752AD">
        <w:rPr>
          <w:b/>
          <w:sz w:val="20"/>
          <w:szCs w:val="20"/>
        </w:rPr>
        <w:t>r</w:t>
      </w:r>
      <w:r w:rsidRPr="000352AE">
        <w:rPr>
          <w:b/>
          <w:sz w:val="20"/>
          <w:szCs w:val="20"/>
        </w:rPr>
        <w:t>eforma a la Norma Técnica del Proceso de Producción de Información Estadística y Geográfica para el Instituto Nacional de Estadística y Geografía.</w:t>
      </w:r>
    </w:p>
    <w:p w14:paraId="615EBD9D" w14:textId="77777777" w:rsidR="00AD0023" w:rsidRPr="00AD0023" w:rsidRDefault="00AD0023" w:rsidP="00AD0023">
      <w:pPr>
        <w:spacing w:line="240" w:lineRule="auto"/>
        <w:ind w:right="-43"/>
        <w:jc w:val="both"/>
        <w:rPr>
          <w:sz w:val="20"/>
          <w:szCs w:val="20"/>
        </w:rPr>
      </w:pPr>
    </w:p>
    <w:p w14:paraId="0A9D0D53" w14:textId="77777777" w:rsidR="00AD0023" w:rsidRPr="000352AE" w:rsidRDefault="00AD0023" w:rsidP="00AD0023">
      <w:pPr>
        <w:spacing w:line="240" w:lineRule="auto"/>
        <w:ind w:right="-43"/>
        <w:jc w:val="both"/>
        <w:rPr>
          <w:sz w:val="16"/>
          <w:szCs w:val="16"/>
        </w:rPr>
      </w:pPr>
      <w:r w:rsidRPr="000352AE">
        <w:rPr>
          <w:sz w:val="16"/>
          <w:szCs w:val="16"/>
        </w:rPr>
        <w:t xml:space="preserve">Aprobado en la Cuarta Sesión </w:t>
      </w:r>
      <w:r>
        <w:rPr>
          <w:sz w:val="16"/>
          <w:szCs w:val="16"/>
        </w:rPr>
        <w:t xml:space="preserve">2019 </w:t>
      </w:r>
      <w:r w:rsidRPr="000352AE">
        <w:rPr>
          <w:sz w:val="16"/>
          <w:szCs w:val="16"/>
        </w:rPr>
        <w:t xml:space="preserve">de la Junta de Gobierno Instituto Nacional de Estadística y Geografía el </w:t>
      </w:r>
      <w:r>
        <w:rPr>
          <w:sz w:val="16"/>
          <w:szCs w:val="16"/>
        </w:rPr>
        <w:t>7</w:t>
      </w:r>
      <w:r w:rsidRPr="000352AE">
        <w:rPr>
          <w:sz w:val="16"/>
          <w:szCs w:val="16"/>
        </w:rPr>
        <w:t xml:space="preserve"> de </w:t>
      </w:r>
      <w:r>
        <w:rPr>
          <w:sz w:val="16"/>
          <w:szCs w:val="16"/>
        </w:rPr>
        <w:t>mayo</w:t>
      </w:r>
      <w:r w:rsidRPr="000352AE">
        <w:rPr>
          <w:sz w:val="16"/>
          <w:szCs w:val="16"/>
        </w:rPr>
        <w:t xml:space="preserve"> de 201</w:t>
      </w:r>
      <w:r>
        <w:rPr>
          <w:sz w:val="16"/>
          <w:szCs w:val="16"/>
        </w:rPr>
        <w:t>9</w:t>
      </w:r>
      <w:r w:rsidRPr="000352AE">
        <w:rPr>
          <w:sz w:val="16"/>
          <w:szCs w:val="16"/>
        </w:rPr>
        <w:t>.</w:t>
      </w:r>
    </w:p>
    <w:p w14:paraId="4614E219" w14:textId="77777777" w:rsidR="00AD0023" w:rsidRPr="00AD0023" w:rsidRDefault="00AD0023" w:rsidP="00AD0023">
      <w:pPr>
        <w:spacing w:line="240" w:lineRule="auto"/>
        <w:ind w:right="-43"/>
        <w:jc w:val="both"/>
        <w:rPr>
          <w:sz w:val="20"/>
          <w:szCs w:val="20"/>
        </w:rPr>
      </w:pPr>
    </w:p>
    <w:p w14:paraId="2A32B4B9" w14:textId="77777777" w:rsidR="00AD0023" w:rsidRPr="00AD0023" w:rsidRDefault="00AD0023" w:rsidP="00AD0023">
      <w:pPr>
        <w:spacing w:line="240" w:lineRule="auto"/>
        <w:ind w:right="-43"/>
        <w:jc w:val="both"/>
        <w:rPr>
          <w:sz w:val="20"/>
          <w:szCs w:val="20"/>
        </w:rPr>
      </w:pPr>
    </w:p>
    <w:p w14:paraId="50173A1E" w14:textId="77777777" w:rsidR="001104E1" w:rsidRDefault="00AD0023" w:rsidP="001104E1">
      <w:pPr>
        <w:spacing w:line="240" w:lineRule="auto"/>
        <w:ind w:right="-43"/>
        <w:jc w:val="both"/>
        <w:rPr>
          <w:sz w:val="20"/>
          <w:szCs w:val="20"/>
        </w:rPr>
      </w:pPr>
      <w:proofErr w:type="gramStart"/>
      <w:r w:rsidRPr="000352AE">
        <w:rPr>
          <w:b/>
          <w:sz w:val="20"/>
          <w:szCs w:val="20"/>
        </w:rPr>
        <w:t>ÚNICO.-</w:t>
      </w:r>
      <w:proofErr w:type="gramEnd"/>
      <w:r w:rsidRPr="00AD0023">
        <w:rPr>
          <w:sz w:val="20"/>
          <w:szCs w:val="20"/>
        </w:rPr>
        <w:t xml:space="preserve"> Se reforma el quinto artículo transitorio de la Norma Técnica del Proceso de Producción de Información Estadística y Geográfica para el Instituto Nacional de Estadística y Geografía</w:t>
      </w:r>
      <w:r w:rsidR="00550E17">
        <w:rPr>
          <w:sz w:val="20"/>
          <w:szCs w:val="20"/>
        </w:rPr>
        <w:t>.</w:t>
      </w:r>
    </w:p>
    <w:p w14:paraId="51CE23BF" w14:textId="77777777" w:rsidR="001104E1" w:rsidRDefault="001104E1" w:rsidP="001104E1">
      <w:pPr>
        <w:spacing w:line="240" w:lineRule="auto"/>
        <w:ind w:right="-43"/>
        <w:jc w:val="both"/>
        <w:rPr>
          <w:sz w:val="20"/>
          <w:szCs w:val="20"/>
        </w:rPr>
      </w:pPr>
    </w:p>
    <w:p w14:paraId="59AEF88C" w14:textId="77777777" w:rsidR="000C0AF6" w:rsidRDefault="000C0AF6" w:rsidP="001104E1">
      <w:pPr>
        <w:spacing w:line="240" w:lineRule="auto"/>
        <w:ind w:right="-43"/>
        <w:jc w:val="both"/>
        <w:rPr>
          <w:b/>
          <w:bCs/>
          <w:spacing w:val="-5"/>
          <w:sz w:val="20"/>
          <w:szCs w:val="20"/>
        </w:rPr>
      </w:pPr>
    </w:p>
    <w:p w14:paraId="06FB5162" w14:textId="25160AF4" w:rsidR="001104E1" w:rsidRPr="001104E1" w:rsidRDefault="001104E1" w:rsidP="001104E1">
      <w:pPr>
        <w:spacing w:line="240" w:lineRule="auto"/>
        <w:ind w:right="-43"/>
        <w:jc w:val="both"/>
        <w:rPr>
          <w:sz w:val="20"/>
          <w:szCs w:val="20"/>
        </w:rPr>
      </w:pPr>
      <w:r w:rsidRPr="001104E1">
        <w:rPr>
          <w:b/>
          <w:bCs/>
          <w:spacing w:val="-5"/>
          <w:sz w:val="20"/>
          <w:szCs w:val="20"/>
        </w:rPr>
        <w:t>A</w:t>
      </w:r>
      <w:r w:rsidRPr="001104E1">
        <w:rPr>
          <w:b/>
          <w:bCs/>
          <w:spacing w:val="2"/>
          <w:sz w:val="20"/>
          <w:szCs w:val="20"/>
        </w:rPr>
        <w:t>CU</w:t>
      </w:r>
      <w:r w:rsidRPr="001104E1">
        <w:rPr>
          <w:b/>
          <w:bCs/>
          <w:spacing w:val="-1"/>
          <w:sz w:val="20"/>
          <w:szCs w:val="20"/>
        </w:rPr>
        <w:t>E</w:t>
      </w:r>
      <w:r w:rsidRPr="001104E1">
        <w:rPr>
          <w:b/>
          <w:bCs/>
          <w:spacing w:val="2"/>
          <w:sz w:val="20"/>
          <w:szCs w:val="20"/>
        </w:rPr>
        <w:t>R</w:t>
      </w:r>
      <w:r w:rsidRPr="001104E1">
        <w:rPr>
          <w:b/>
          <w:bCs/>
          <w:sz w:val="20"/>
          <w:szCs w:val="20"/>
        </w:rPr>
        <w:t>DO</w:t>
      </w:r>
      <w:r w:rsidRPr="001104E1">
        <w:rPr>
          <w:b/>
          <w:bCs/>
          <w:spacing w:val="23"/>
          <w:sz w:val="20"/>
          <w:szCs w:val="20"/>
        </w:rPr>
        <w:t xml:space="preserve"> </w:t>
      </w:r>
      <w:r w:rsidRPr="001104E1">
        <w:rPr>
          <w:b/>
          <w:bCs/>
          <w:sz w:val="20"/>
          <w:szCs w:val="20"/>
        </w:rPr>
        <w:t>10ª/VII</w:t>
      </w:r>
      <w:r w:rsidRPr="001104E1">
        <w:rPr>
          <w:b/>
          <w:bCs/>
          <w:spacing w:val="2"/>
          <w:sz w:val="20"/>
          <w:szCs w:val="20"/>
        </w:rPr>
        <w:t>/</w:t>
      </w:r>
      <w:r w:rsidRPr="001104E1">
        <w:rPr>
          <w:b/>
          <w:bCs/>
          <w:sz w:val="20"/>
          <w:szCs w:val="20"/>
        </w:rPr>
        <w:t>2</w:t>
      </w:r>
      <w:r w:rsidRPr="001104E1">
        <w:rPr>
          <w:b/>
          <w:bCs/>
          <w:spacing w:val="-1"/>
          <w:sz w:val="20"/>
          <w:szCs w:val="20"/>
        </w:rPr>
        <w:t>020</w:t>
      </w:r>
      <w:r w:rsidRPr="001104E1">
        <w:rPr>
          <w:b/>
          <w:bCs/>
          <w:sz w:val="20"/>
          <w:szCs w:val="20"/>
        </w:rPr>
        <w:t>,</w:t>
      </w:r>
      <w:r w:rsidRPr="001104E1">
        <w:rPr>
          <w:b/>
          <w:bCs/>
          <w:spacing w:val="24"/>
          <w:sz w:val="20"/>
          <w:szCs w:val="20"/>
        </w:rPr>
        <w:t xml:space="preserve"> </w:t>
      </w:r>
      <w:r w:rsidRPr="001104E1">
        <w:rPr>
          <w:b/>
          <w:bCs/>
          <w:sz w:val="20"/>
          <w:szCs w:val="20"/>
        </w:rPr>
        <w:t>de</w:t>
      </w:r>
      <w:r w:rsidRPr="001104E1">
        <w:rPr>
          <w:b/>
          <w:bCs/>
          <w:spacing w:val="35"/>
          <w:sz w:val="20"/>
          <w:szCs w:val="20"/>
        </w:rPr>
        <w:t xml:space="preserve"> </w:t>
      </w:r>
      <w:r w:rsidRPr="001104E1">
        <w:rPr>
          <w:b/>
          <w:bCs/>
          <w:sz w:val="20"/>
          <w:szCs w:val="20"/>
        </w:rPr>
        <w:t>la</w:t>
      </w:r>
      <w:r w:rsidRPr="001104E1">
        <w:rPr>
          <w:b/>
          <w:bCs/>
          <w:spacing w:val="31"/>
          <w:sz w:val="20"/>
          <w:szCs w:val="20"/>
        </w:rPr>
        <w:t xml:space="preserve"> </w:t>
      </w:r>
      <w:r w:rsidRPr="001104E1">
        <w:rPr>
          <w:b/>
          <w:bCs/>
          <w:sz w:val="20"/>
          <w:szCs w:val="20"/>
        </w:rPr>
        <w:t>Ju</w:t>
      </w:r>
      <w:r w:rsidRPr="001104E1">
        <w:rPr>
          <w:b/>
          <w:bCs/>
          <w:spacing w:val="1"/>
          <w:sz w:val="20"/>
          <w:szCs w:val="20"/>
        </w:rPr>
        <w:t>nt</w:t>
      </w:r>
      <w:r w:rsidRPr="001104E1">
        <w:rPr>
          <w:b/>
          <w:bCs/>
          <w:sz w:val="20"/>
          <w:szCs w:val="20"/>
        </w:rPr>
        <w:t>a</w:t>
      </w:r>
      <w:r w:rsidRPr="001104E1">
        <w:rPr>
          <w:b/>
          <w:bCs/>
          <w:spacing w:val="27"/>
          <w:sz w:val="20"/>
          <w:szCs w:val="20"/>
        </w:rPr>
        <w:t xml:space="preserve"> </w:t>
      </w:r>
      <w:r w:rsidRPr="001104E1">
        <w:rPr>
          <w:b/>
          <w:bCs/>
          <w:sz w:val="20"/>
          <w:szCs w:val="20"/>
        </w:rPr>
        <w:t>de</w:t>
      </w:r>
      <w:r w:rsidRPr="001104E1">
        <w:rPr>
          <w:b/>
          <w:bCs/>
          <w:spacing w:val="32"/>
          <w:sz w:val="20"/>
          <w:szCs w:val="20"/>
        </w:rPr>
        <w:t xml:space="preserve"> </w:t>
      </w:r>
      <w:r w:rsidRPr="001104E1">
        <w:rPr>
          <w:b/>
          <w:bCs/>
          <w:spacing w:val="1"/>
          <w:sz w:val="20"/>
          <w:szCs w:val="20"/>
        </w:rPr>
        <w:t>G</w:t>
      </w:r>
      <w:r w:rsidRPr="001104E1">
        <w:rPr>
          <w:b/>
          <w:bCs/>
          <w:sz w:val="20"/>
          <w:szCs w:val="20"/>
        </w:rPr>
        <w:t>obie</w:t>
      </w:r>
      <w:r w:rsidRPr="001104E1">
        <w:rPr>
          <w:b/>
          <w:bCs/>
          <w:spacing w:val="-1"/>
          <w:sz w:val="20"/>
          <w:szCs w:val="20"/>
        </w:rPr>
        <w:t>r</w:t>
      </w:r>
      <w:r w:rsidRPr="001104E1">
        <w:rPr>
          <w:b/>
          <w:bCs/>
          <w:sz w:val="20"/>
          <w:szCs w:val="20"/>
        </w:rPr>
        <w:t>no</w:t>
      </w:r>
      <w:r w:rsidRPr="001104E1">
        <w:rPr>
          <w:b/>
          <w:bCs/>
          <w:spacing w:val="25"/>
          <w:sz w:val="20"/>
          <w:szCs w:val="20"/>
        </w:rPr>
        <w:t xml:space="preserve"> </w:t>
      </w:r>
      <w:r w:rsidRPr="001104E1">
        <w:rPr>
          <w:b/>
          <w:bCs/>
          <w:sz w:val="20"/>
          <w:szCs w:val="20"/>
        </w:rPr>
        <w:t>p</w:t>
      </w:r>
      <w:r w:rsidRPr="001104E1">
        <w:rPr>
          <w:b/>
          <w:bCs/>
          <w:spacing w:val="3"/>
          <w:sz w:val="20"/>
          <w:szCs w:val="20"/>
        </w:rPr>
        <w:t>o</w:t>
      </w:r>
      <w:r w:rsidRPr="001104E1">
        <w:rPr>
          <w:b/>
          <w:bCs/>
          <w:sz w:val="20"/>
          <w:szCs w:val="20"/>
        </w:rPr>
        <w:t>r</w:t>
      </w:r>
      <w:r w:rsidRPr="001104E1">
        <w:rPr>
          <w:b/>
          <w:bCs/>
          <w:spacing w:val="29"/>
          <w:sz w:val="20"/>
          <w:szCs w:val="20"/>
        </w:rPr>
        <w:t xml:space="preserve"> </w:t>
      </w:r>
      <w:r w:rsidRPr="001104E1">
        <w:rPr>
          <w:b/>
          <w:bCs/>
          <w:sz w:val="20"/>
          <w:szCs w:val="20"/>
        </w:rPr>
        <w:t>el</w:t>
      </w:r>
      <w:r w:rsidRPr="001104E1">
        <w:rPr>
          <w:b/>
          <w:bCs/>
          <w:spacing w:val="31"/>
          <w:sz w:val="20"/>
          <w:szCs w:val="20"/>
        </w:rPr>
        <w:t xml:space="preserve"> </w:t>
      </w:r>
      <w:r w:rsidRPr="001104E1">
        <w:rPr>
          <w:b/>
          <w:bCs/>
          <w:sz w:val="20"/>
          <w:szCs w:val="20"/>
        </w:rPr>
        <w:t>q</w:t>
      </w:r>
      <w:r w:rsidRPr="001104E1">
        <w:rPr>
          <w:b/>
          <w:bCs/>
          <w:spacing w:val="3"/>
          <w:sz w:val="20"/>
          <w:szCs w:val="20"/>
        </w:rPr>
        <w:t>u</w:t>
      </w:r>
      <w:r w:rsidRPr="001104E1">
        <w:rPr>
          <w:b/>
          <w:bCs/>
          <w:sz w:val="20"/>
          <w:szCs w:val="20"/>
        </w:rPr>
        <w:t>e</w:t>
      </w:r>
      <w:r w:rsidRPr="001104E1">
        <w:rPr>
          <w:b/>
          <w:bCs/>
          <w:spacing w:val="29"/>
          <w:sz w:val="20"/>
          <w:szCs w:val="20"/>
        </w:rPr>
        <w:t xml:space="preserve"> </w:t>
      </w:r>
      <w:r w:rsidRPr="001104E1">
        <w:rPr>
          <w:b/>
          <w:bCs/>
          <w:sz w:val="20"/>
          <w:szCs w:val="20"/>
        </w:rPr>
        <w:t>se</w:t>
      </w:r>
      <w:r w:rsidRPr="001104E1">
        <w:rPr>
          <w:b/>
          <w:bCs/>
          <w:spacing w:val="32"/>
          <w:sz w:val="20"/>
          <w:szCs w:val="20"/>
        </w:rPr>
        <w:t xml:space="preserve"> </w:t>
      </w:r>
      <w:r w:rsidRPr="001104E1">
        <w:rPr>
          <w:b/>
          <w:bCs/>
          <w:sz w:val="20"/>
          <w:szCs w:val="20"/>
        </w:rPr>
        <w:t>apr</w:t>
      </w:r>
      <w:r w:rsidRPr="001104E1">
        <w:rPr>
          <w:b/>
          <w:bCs/>
          <w:spacing w:val="3"/>
          <w:sz w:val="20"/>
          <w:szCs w:val="20"/>
        </w:rPr>
        <w:t>u</w:t>
      </w:r>
      <w:r w:rsidRPr="001104E1">
        <w:rPr>
          <w:b/>
          <w:bCs/>
          <w:sz w:val="20"/>
          <w:szCs w:val="20"/>
        </w:rPr>
        <w:t>eba</w:t>
      </w:r>
      <w:r w:rsidRPr="001104E1">
        <w:rPr>
          <w:b/>
          <w:bCs/>
          <w:spacing w:val="25"/>
          <w:sz w:val="20"/>
          <w:szCs w:val="20"/>
        </w:rPr>
        <w:t xml:space="preserve"> </w:t>
      </w:r>
      <w:r w:rsidRPr="001104E1">
        <w:rPr>
          <w:b/>
          <w:bCs/>
          <w:spacing w:val="2"/>
          <w:sz w:val="20"/>
          <w:szCs w:val="20"/>
        </w:rPr>
        <w:t>l</w:t>
      </w:r>
      <w:r w:rsidRPr="001104E1">
        <w:rPr>
          <w:b/>
          <w:bCs/>
          <w:sz w:val="20"/>
          <w:szCs w:val="20"/>
        </w:rPr>
        <w:t>a</w:t>
      </w:r>
      <w:r w:rsidRPr="001104E1">
        <w:rPr>
          <w:b/>
          <w:bCs/>
          <w:spacing w:val="40"/>
          <w:sz w:val="20"/>
          <w:szCs w:val="20"/>
        </w:rPr>
        <w:t xml:space="preserve"> </w:t>
      </w:r>
      <w:r w:rsidRPr="001104E1">
        <w:rPr>
          <w:b/>
          <w:bCs/>
          <w:spacing w:val="2"/>
          <w:sz w:val="20"/>
          <w:szCs w:val="20"/>
        </w:rPr>
        <w:t>r</w:t>
      </w:r>
      <w:r w:rsidRPr="001104E1">
        <w:rPr>
          <w:b/>
          <w:bCs/>
          <w:sz w:val="20"/>
          <w:szCs w:val="20"/>
        </w:rPr>
        <w:t>ef</w:t>
      </w:r>
      <w:r w:rsidRPr="001104E1">
        <w:rPr>
          <w:b/>
          <w:bCs/>
          <w:spacing w:val="1"/>
          <w:sz w:val="20"/>
          <w:szCs w:val="20"/>
        </w:rPr>
        <w:t>o</w:t>
      </w:r>
      <w:r w:rsidRPr="001104E1">
        <w:rPr>
          <w:b/>
          <w:bCs/>
          <w:spacing w:val="-1"/>
          <w:sz w:val="20"/>
          <w:szCs w:val="20"/>
        </w:rPr>
        <w:t>r</w:t>
      </w:r>
      <w:r w:rsidRPr="001104E1">
        <w:rPr>
          <w:b/>
          <w:bCs/>
          <w:sz w:val="20"/>
          <w:szCs w:val="20"/>
        </w:rPr>
        <w:t>ma</w:t>
      </w:r>
      <w:r w:rsidRPr="001104E1">
        <w:rPr>
          <w:b/>
          <w:bCs/>
          <w:spacing w:val="26"/>
          <w:sz w:val="20"/>
          <w:szCs w:val="20"/>
        </w:rPr>
        <w:t xml:space="preserve"> </w:t>
      </w:r>
      <w:r w:rsidRPr="001104E1">
        <w:rPr>
          <w:b/>
          <w:bCs/>
          <w:sz w:val="20"/>
          <w:szCs w:val="20"/>
        </w:rPr>
        <w:t>a</w:t>
      </w:r>
      <w:r w:rsidRPr="001104E1">
        <w:rPr>
          <w:b/>
          <w:bCs/>
          <w:spacing w:val="33"/>
          <w:sz w:val="20"/>
          <w:szCs w:val="20"/>
        </w:rPr>
        <w:t xml:space="preserve"> </w:t>
      </w:r>
      <w:r w:rsidRPr="001104E1">
        <w:rPr>
          <w:b/>
          <w:bCs/>
          <w:sz w:val="20"/>
          <w:szCs w:val="20"/>
        </w:rPr>
        <w:t>la</w:t>
      </w:r>
      <w:r w:rsidRPr="001104E1">
        <w:rPr>
          <w:b/>
          <w:bCs/>
          <w:spacing w:val="33"/>
          <w:sz w:val="20"/>
          <w:szCs w:val="20"/>
        </w:rPr>
        <w:t xml:space="preserve"> </w:t>
      </w:r>
      <w:r w:rsidRPr="001104E1">
        <w:rPr>
          <w:b/>
          <w:bCs/>
          <w:sz w:val="20"/>
          <w:szCs w:val="20"/>
        </w:rPr>
        <w:t>N</w:t>
      </w:r>
      <w:r w:rsidRPr="001104E1">
        <w:rPr>
          <w:b/>
          <w:bCs/>
          <w:spacing w:val="1"/>
          <w:sz w:val="20"/>
          <w:szCs w:val="20"/>
        </w:rPr>
        <w:t>o</w:t>
      </w:r>
      <w:r w:rsidRPr="001104E1">
        <w:rPr>
          <w:b/>
          <w:bCs/>
          <w:spacing w:val="-1"/>
          <w:sz w:val="20"/>
          <w:szCs w:val="20"/>
        </w:rPr>
        <w:t>r</w:t>
      </w:r>
      <w:r w:rsidRPr="001104E1">
        <w:rPr>
          <w:b/>
          <w:bCs/>
          <w:sz w:val="20"/>
          <w:szCs w:val="20"/>
        </w:rPr>
        <w:t xml:space="preserve">ma </w:t>
      </w:r>
      <w:r w:rsidRPr="001104E1">
        <w:rPr>
          <w:b/>
          <w:bCs/>
          <w:spacing w:val="3"/>
          <w:sz w:val="20"/>
          <w:szCs w:val="20"/>
        </w:rPr>
        <w:t>T</w:t>
      </w:r>
      <w:r w:rsidRPr="001104E1">
        <w:rPr>
          <w:b/>
          <w:bCs/>
          <w:sz w:val="20"/>
          <w:szCs w:val="20"/>
        </w:rPr>
        <w:t>é</w:t>
      </w:r>
      <w:r w:rsidRPr="001104E1">
        <w:rPr>
          <w:b/>
          <w:bCs/>
          <w:spacing w:val="-1"/>
          <w:sz w:val="20"/>
          <w:szCs w:val="20"/>
        </w:rPr>
        <w:t>c</w:t>
      </w:r>
      <w:r w:rsidRPr="001104E1">
        <w:rPr>
          <w:b/>
          <w:bCs/>
          <w:sz w:val="20"/>
          <w:szCs w:val="20"/>
        </w:rPr>
        <w:t>nica</w:t>
      </w:r>
      <w:r w:rsidRPr="001104E1">
        <w:rPr>
          <w:b/>
          <w:bCs/>
          <w:spacing w:val="16"/>
          <w:sz w:val="20"/>
          <w:szCs w:val="20"/>
        </w:rPr>
        <w:t xml:space="preserve"> </w:t>
      </w:r>
      <w:r w:rsidRPr="001104E1">
        <w:rPr>
          <w:b/>
          <w:bCs/>
          <w:sz w:val="20"/>
          <w:szCs w:val="20"/>
        </w:rPr>
        <w:t>del</w:t>
      </w:r>
      <w:r w:rsidRPr="001104E1">
        <w:rPr>
          <w:b/>
          <w:bCs/>
          <w:spacing w:val="20"/>
          <w:sz w:val="20"/>
          <w:szCs w:val="20"/>
        </w:rPr>
        <w:t xml:space="preserve"> </w:t>
      </w:r>
      <w:r w:rsidRPr="001104E1">
        <w:rPr>
          <w:b/>
          <w:bCs/>
          <w:spacing w:val="1"/>
          <w:sz w:val="20"/>
          <w:szCs w:val="20"/>
        </w:rPr>
        <w:t>P</w:t>
      </w:r>
      <w:r w:rsidRPr="001104E1">
        <w:rPr>
          <w:b/>
          <w:bCs/>
          <w:spacing w:val="-1"/>
          <w:sz w:val="20"/>
          <w:szCs w:val="20"/>
        </w:rPr>
        <w:t>r</w:t>
      </w:r>
      <w:r w:rsidRPr="001104E1">
        <w:rPr>
          <w:b/>
          <w:bCs/>
          <w:sz w:val="20"/>
          <w:szCs w:val="20"/>
        </w:rPr>
        <w:t>oc</w:t>
      </w:r>
      <w:r w:rsidRPr="001104E1">
        <w:rPr>
          <w:b/>
          <w:bCs/>
          <w:spacing w:val="1"/>
          <w:sz w:val="20"/>
          <w:szCs w:val="20"/>
        </w:rPr>
        <w:t>e</w:t>
      </w:r>
      <w:r w:rsidRPr="001104E1">
        <w:rPr>
          <w:b/>
          <w:bCs/>
          <w:sz w:val="20"/>
          <w:szCs w:val="20"/>
        </w:rPr>
        <w:t>so</w:t>
      </w:r>
      <w:r w:rsidRPr="001104E1">
        <w:rPr>
          <w:b/>
          <w:bCs/>
          <w:spacing w:val="16"/>
          <w:sz w:val="20"/>
          <w:szCs w:val="20"/>
        </w:rPr>
        <w:t xml:space="preserve"> </w:t>
      </w:r>
      <w:r w:rsidRPr="001104E1">
        <w:rPr>
          <w:b/>
          <w:bCs/>
          <w:sz w:val="20"/>
          <w:szCs w:val="20"/>
        </w:rPr>
        <w:t>de</w:t>
      </w:r>
      <w:r w:rsidRPr="001104E1">
        <w:rPr>
          <w:b/>
          <w:bCs/>
          <w:spacing w:val="23"/>
          <w:sz w:val="20"/>
          <w:szCs w:val="20"/>
        </w:rPr>
        <w:t xml:space="preserve"> </w:t>
      </w:r>
      <w:r w:rsidRPr="001104E1">
        <w:rPr>
          <w:b/>
          <w:bCs/>
          <w:spacing w:val="-1"/>
          <w:sz w:val="20"/>
          <w:szCs w:val="20"/>
        </w:rPr>
        <w:t>Pr</w:t>
      </w:r>
      <w:r w:rsidRPr="001104E1">
        <w:rPr>
          <w:b/>
          <w:bCs/>
          <w:sz w:val="20"/>
          <w:szCs w:val="20"/>
        </w:rPr>
        <w:t>oduc</w:t>
      </w:r>
      <w:r w:rsidRPr="001104E1">
        <w:rPr>
          <w:b/>
          <w:bCs/>
          <w:spacing w:val="1"/>
          <w:sz w:val="20"/>
          <w:szCs w:val="20"/>
        </w:rPr>
        <w:t>c</w:t>
      </w:r>
      <w:r w:rsidRPr="001104E1">
        <w:rPr>
          <w:b/>
          <w:bCs/>
          <w:sz w:val="20"/>
          <w:szCs w:val="20"/>
        </w:rPr>
        <w:t>ión</w:t>
      </w:r>
      <w:r w:rsidRPr="001104E1">
        <w:rPr>
          <w:b/>
          <w:bCs/>
          <w:spacing w:val="13"/>
          <w:sz w:val="20"/>
          <w:szCs w:val="20"/>
        </w:rPr>
        <w:t xml:space="preserve"> </w:t>
      </w:r>
      <w:r w:rsidRPr="001104E1">
        <w:rPr>
          <w:b/>
          <w:bCs/>
          <w:sz w:val="20"/>
          <w:szCs w:val="20"/>
        </w:rPr>
        <w:t>de</w:t>
      </w:r>
      <w:r w:rsidRPr="001104E1">
        <w:rPr>
          <w:b/>
          <w:bCs/>
          <w:spacing w:val="21"/>
          <w:sz w:val="20"/>
          <w:szCs w:val="20"/>
        </w:rPr>
        <w:t xml:space="preserve"> </w:t>
      </w:r>
      <w:r w:rsidRPr="001104E1">
        <w:rPr>
          <w:b/>
          <w:bCs/>
          <w:sz w:val="20"/>
          <w:szCs w:val="20"/>
        </w:rPr>
        <w:t>In</w:t>
      </w:r>
      <w:r w:rsidRPr="001104E1">
        <w:rPr>
          <w:b/>
          <w:bCs/>
          <w:spacing w:val="1"/>
          <w:sz w:val="20"/>
          <w:szCs w:val="20"/>
        </w:rPr>
        <w:t>f</w:t>
      </w:r>
      <w:r w:rsidRPr="001104E1">
        <w:rPr>
          <w:b/>
          <w:bCs/>
          <w:sz w:val="20"/>
          <w:szCs w:val="20"/>
        </w:rPr>
        <w:t>o</w:t>
      </w:r>
      <w:r w:rsidRPr="001104E1">
        <w:rPr>
          <w:b/>
          <w:bCs/>
          <w:spacing w:val="-1"/>
          <w:sz w:val="20"/>
          <w:szCs w:val="20"/>
        </w:rPr>
        <w:t>r</w:t>
      </w:r>
      <w:r w:rsidRPr="001104E1">
        <w:rPr>
          <w:b/>
          <w:bCs/>
          <w:sz w:val="20"/>
          <w:szCs w:val="20"/>
        </w:rPr>
        <w:t>ma</w:t>
      </w:r>
      <w:r w:rsidRPr="001104E1">
        <w:rPr>
          <w:b/>
          <w:bCs/>
          <w:spacing w:val="2"/>
          <w:sz w:val="20"/>
          <w:szCs w:val="20"/>
        </w:rPr>
        <w:t>ci</w:t>
      </w:r>
      <w:r w:rsidRPr="001104E1">
        <w:rPr>
          <w:b/>
          <w:bCs/>
          <w:sz w:val="20"/>
          <w:szCs w:val="20"/>
        </w:rPr>
        <w:t>ón</w:t>
      </w:r>
      <w:r w:rsidRPr="001104E1">
        <w:rPr>
          <w:b/>
          <w:bCs/>
          <w:spacing w:val="13"/>
          <w:sz w:val="20"/>
          <w:szCs w:val="20"/>
        </w:rPr>
        <w:t xml:space="preserve"> </w:t>
      </w:r>
      <w:r w:rsidRPr="001104E1">
        <w:rPr>
          <w:b/>
          <w:bCs/>
          <w:spacing w:val="-1"/>
          <w:sz w:val="20"/>
          <w:szCs w:val="20"/>
        </w:rPr>
        <w:t>E</w:t>
      </w:r>
      <w:r w:rsidRPr="001104E1">
        <w:rPr>
          <w:b/>
          <w:bCs/>
          <w:sz w:val="20"/>
          <w:szCs w:val="20"/>
        </w:rPr>
        <w:t>sta</w:t>
      </w:r>
      <w:r w:rsidRPr="001104E1">
        <w:rPr>
          <w:b/>
          <w:bCs/>
          <w:spacing w:val="1"/>
          <w:sz w:val="20"/>
          <w:szCs w:val="20"/>
        </w:rPr>
        <w:t>d</w:t>
      </w:r>
      <w:r w:rsidRPr="001104E1">
        <w:rPr>
          <w:b/>
          <w:bCs/>
          <w:sz w:val="20"/>
          <w:szCs w:val="20"/>
        </w:rPr>
        <w:t>ísti</w:t>
      </w:r>
      <w:r w:rsidRPr="001104E1">
        <w:rPr>
          <w:b/>
          <w:bCs/>
          <w:spacing w:val="2"/>
          <w:sz w:val="20"/>
          <w:szCs w:val="20"/>
        </w:rPr>
        <w:t>c</w:t>
      </w:r>
      <w:r w:rsidRPr="001104E1">
        <w:rPr>
          <w:b/>
          <w:bCs/>
          <w:sz w:val="20"/>
          <w:szCs w:val="20"/>
        </w:rPr>
        <w:t>a</w:t>
      </w:r>
      <w:r w:rsidRPr="001104E1">
        <w:rPr>
          <w:b/>
          <w:bCs/>
          <w:spacing w:val="14"/>
          <w:sz w:val="20"/>
          <w:szCs w:val="20"/>
        </w:rPr>
        <w:t xml:space="preserve"> </w:t>
      </w:r>
      <w:r w:rsidRPr="001104E1">
        <w:rPr>
          <w:b/>
          <w:bCs/>
          <w:sz w:val="20"/>
          <w:szCs w:val="20"/>
        </w:rPr>
        <w:t>y</w:t>
      </w:r>
      <w:r w:rsidRPr="001104E1">
        <w:rPr>
          <w:b/>
          <w:bCs/>
          <w:spacing w:val="20"/>
          <w:sz w:val="20"/>
          <w:szCs w:val="20"/>
        </w:rPr>
        <w:t xml:space="preserve"> </w:t>
      </w:r>
      <w:r w:rsidRPr="001104E1">
        <w:rPr>
          <w:b/>
          <w:bCs/>
          <w:spacing w:val="1"/>
          <w:sz w:val="20"/>
          <w:szCs w:val="20"/>
        </w:rPr>
        <w:t>G</w:t>
      </w:r>
      <w:r w:rsidRPr="001104E1">
        <w:rPr>
          <w:b/>
          <w:bCs/>
          <w:sz w:val="20"/>
          <w:szCs w:val="20"/>
        </w:rPr>
        <w:t>eo</w:t>
      </w:r>
      <w:r w:rsidRPr="001104E1">
        <w:rPr>
          <w:b/>
          <w:bCs/>
          <w:spacing w:val="1"/>
          <w:sz w:val="20"/>
          <w:szCs w:val="20"/>
        </w:rPr>
        <w:t>g</w:t>
      </w:r>
      <w:r w:rsidRPr="001104E1">
        <w:rPr>
          <w:b/>
          <w:bCs/>
          <w:spacing w:val="2"/>
          <w:sz w:val="20"/>
          <w:szCs w:val="20"/>
        </w:rPr>
        <w:t>r</w:t>
      </w:r>
      <w:r w:rsidRPr="001104E1">
        <w:rPr>
          <w:b/>
          <w:bCs/>
          <w:sz w:val="20"/>
          <w:szCs w:val="20"/>
        </w:rPr>
        <w:t>áfica</w:t>
      </w:r>
      <w:r w:rsidRPr="001104E1">
        <w:rPr>
          <w:b/>
          <w:bCs/>
          <w:spacing w:val="13"/>
          <w:sz w:val="20"/>
          <w:szCs w:val="20"/>
        </w:rPr>
        <w:t xml:space="preserve"> </w:t>
      </w:r>
      <w:r w:rsidRPr="001104E1">
        <w:rPr>
          <w:b/>
          <w:bCs/>
          <w:sz w:val="20"/>
          <w:szCs w:val="20"/>
        </w:rPr>
        <w:t>pa</w:t>
      </w:r>
      <w:r w:rsidRPr="001104E1">
        <w:rPr>
          <w:b/>
          <w:bCs/>
          <w:spacing w:val="1"/>
          <w:sz w:val="20"/>
          <w:szCs w:val="20"/>
        </w:rPr>
        <w:t>r</w:t>
      </w:r>
      <w:r w:rsidRPr="001104E1">
        <w:rPr>
          <w:b/>
          <w:bCs/>
          <w:sz w:val="20"/>
          <w:szCs w:val="20"/>
        </w:rPr>
        <w:t>a</w:t>
      </w:r>
      <w:r w:rsidRPr="001104E1">
        <w:rPr>
          <w:b/>
          <w:bCs/>
          <w:spacing w:val="19"/>
          <w:sz w:val="20"/>
          <w:szCs w:val="20"/>
        </w:rPr>
        <w:t xml:space="preserve"> </w:t>
      </w:r>
      <w:r w:rsidRPr="001104E1">
        <w:rPr>
          <w:b/>
          <w:bCs/>
          <w:sz w:val="20"/>
          <w:szCs w:val="20"/>
        </w:rPr>
        <w:t>el</w:t>
      </w:r>
      <w:r w:rsidRPr="001104E1">
        <w:rPr>
          <w:b/>
          <w:bCs/>
          <w:spacing w:val="31"/>
          <w:sz w:val="20"/>
          <w:szCs w:val="20"/>
        </w:rPr>
        <w:t xml:space="preserve"> </w:t>
      </w:r>
      <w:r w:rsidRPr="001104E1">
        <w:rPr>
          <w:b/>
          <w:bCs/>
          <w:sz w:val="20"/>
          <w:szCs w:val="20"/>
        </w:rPr>
        <w:t>I</w:t>
      </w:r>
      <w:r w:rsidRPr="001104E1">
        <w:rPr>
          <w:b/>
          <w:bCs/>
          <w:spacing w:val="3"/>
          <w:sz w:val="20"/>
          <w:szCs w:val="20"/>
        </w:rPr>
        <w:t>n</w:t>
      </w:r>
      <w:r w:rsidRPr="001104E1">
        <w:rPr>
          <w:b/>
          <w:bCs/>
          <w:sz w:val="20"/>
          <w:szCs w:val="20"/>
        </w:rPr>
        <w:t>sti</w:t>
      </w:r>
      <w:r w:rsidRPr="001104E1">
        <w:rPr>
          <w:b/>
          <w:bCs/>
          <w:spacing w:val="1"/>
          <w:sz w:val="20"/>
          <w:szCs w:val="20"/>
        </w:rPr>
        <w:t>t</w:t>
      </w:r>
      <w:r w:rsidRPr="001104E1">
        <w:rPr>
          <w:b/>
          <w:bCs/>
          <w:sz w:val="20"/>
          <w:szCs w:val="20"/>
        </w:rPr>
        <w:t>u</w:t>
      </w:r>
      <w:r w:rsidRPr="001104E1">
        <w:rPr>
          <w:b/>
          <w:bCs/>
          <w:spacing w:val="1"/>
          <w:sz w:val="20"/>
          <w:szCs w:val="20"/>
        </w:rPr>
        <w:t>t</w:t>
      </w:r>
      <w:r w:rsidRPr="001104E1">
        <w:rPr>
          <w:b/>
          <w:bCs/>
          <w:sz w:val="20"/>
          <w:szCs w:val="20"/>
        </w:rPr>
        <w:t>o Nac</w:t>
      </w:r>
      <w:r w:rsidRPr="001104E1">
        <w:rPr>
          <w:b/>
          <w:bCs/>
          <w:spacing w:val="-1"/>
          <w:sz w:val="20"/>
          <w:szCs w:val="20"/>
        </w:rPr>
        <w:t>i</w:t>
      </w:r>
      <w:r w:rsidRPr="001104E1">
        <w:rPr>
          <w:b/>
          <w:bCs/>
          <w:sz w:val="20"/>
          <w:szCs w:val="20"/>
        </w:rPr>
        <w:t>onal</w:t>
      </w:r>
      <w:r w:rsidRPr="001104E1">
        <w:rPr>
          <w:b/>
          <w:bCs/>
          <w:spacing w:val="-7"/>
          <w:sz w:val="20"/>
          <w:szCs w:val="20"/>
        </w:rPr>
        <w:t xml:space="preserve"> </w:t>
      </w:r>
      <w:r w:rsidRPr="001104E1">
        <w:rPr>
          <w:b/>
          <w:bCs/>
          <w:sz w:val="20"/>
          <w:szCs w:val="20"/>
        </w:rPr>
        <w:t xml:space="preserve">de </w:t>
      </w:r>
      <w:r w:rsidRPr="001104E1">
        <w:rPr>
          <w:b/>
          <w:bCs/>
          <w:spacing w:val="-1"/>
          <w:sz w:val="20"/>
          <w:szCs w:val="20"/>
        </w:rPr>
        <w:t>E</w:t>
      </w:r>
      <w:r w:rsidRPr="001104E1">
        <w:rPr>
          <w:b/>
          <w:bCs/>
          <w:sz w:val="20"/>
          <w:szCs w:val="20"/>
        </w:rPr>
        <w:t>sta</w:t>
      </w:r>
      <w:r w:rsidRPr="001104E1">
        <w:rPr>
          <w:b/>
          <w:bCs/>
          <w:spacing w:val="1"/>
          <w:sz w:val="20"/>
          <w:szCs w:val="20"/>
        </w:rPr>
        <w:t>d</w:t>
      </w:r>
      <w:r w:rsidRPr="001104E1">
        <w:rPr>
          <w:b/>
          <w:bCs/>
          <w:sz w:val="20"/>
          <w:szCs w:val="20"/>
        </w:rPr>
        <w:t>íst</w:t>
      </w:r>
      <w:r w:rsidRPr="001104E1">
        <w:rPr>
          <w:b/>
          <w:bCs/>
          <w:spacing w:val="2"/>
          <w:sz w:val="20"/>
          <w:szCs w:val="20"/>
        </w:rPr>
        <w:t>i</w:t>
      </w:r>
      <w:r w:rsidRPr="001104E1">
        <w:rPr>
          <w:b/>
          <w:bCs/>
          <w:sz w:val="20"/>
          <w:szCs w:val="20"/>
        </w:rPr>
        <w:t>ca</w:t>
      </w:r>
      <w:r w:rsidRPr="001104E1">
        <w:rPr>
          <w:b/>
          <w:bCs/>
          <w:spacing w:val="-10"/>
          <w:sz w:val="20"/>
          <w:szCs w:val="20"/>
        </w:rPr>
        <w:t xml:space="preserve"> </w:t>
      </w:r>
      <w:r w:rsidRPr="001104E1">
        <w:rPr>
          <w:b/>
          <w:bCs/>
          <w:sz w:val="20"/>
          <w:szCs w:val="20"/>
        </w:rPr>
        <w:t>y</w:t>
      </w:r>
      <w:r w:rsidRPr="001104E1">
        <w:rPr>
          <w:b/>
          <w:bCs/>
          <w:spacing w:val="-1"/>
          <w:sz w:val="20"/>
          <w:szCs w:val="20"/>
        </w:rPr>
        <w:t xml:space="preserve"> </w:t>
      </w:r>
      <w:r w:rsidRPr="001104E1">
        <w:rPr>
          <w:b/>
          <w:bCs/>
          <w:sz w:val="20"/>
          <w:szCs w:val="20"/>
        </w:rPr>
        <w:t>Ge</w:t>
      </w:r>
      <w:r w:rsidRPr="001104E1">
        <w:rPr>
          <w:b/>
          <w:bCs/>
          <w:spacing w:val="1"/>
          <w:sz w:val="20"/>
          <w:szCs w:val="20"/>
        </w:rPr>
        <w:t>o</w:t>
      </w:r>
      <w:r w:rsidRPr="001104E1">
        <w:rPr>
          <w:b/>
          <w:bCs/>
          <w:sz w:val="20"/>
          <w:szCs w:val="20"/>
        </w:rPr>
        <w:t>g</w:t>
      </w:r>
      <w:r w:rsidRPr="001104E1">
        <w:rPr>
          <w:b/>
          <w:bCs/>
          <w:spacing w:val="-1"/>
          <w:sz w:val="20"/>
          <w:szCs w:val="20"/>
        </w:rPr>
        <w:t>r</w:t>
      </w:r>
      <w:r w:rsidRPr="001104E1">
        <w:rPr>
          <w:b/>
          <w:bCs/>
          <w:sz w:val="20"/>
          <w:szCs w:val="20"/>
        </w:rPr>
        <w:t>afía.</w:t>
      </w:r>
    </w:p>
    <w:p w14:paraId="793C07CA" w14:textId="77777777" w:rsidR="001104E1" w:rsidRPr="001104E1" w:rsidRDefault="001104E1" w:rsidP="001104E1">
      <w:pPr>
        <w:spacing w:line="240" w:lineRule="auto"/>
        <w:ind w:right="-43"/>
        <w:jc w:val="both"/>
        <w:rPr>
          <w:sz w:val="20"/>
          <w:szCs w:val="20"/>
        </w:rPr>
      </w:pPr>
    </w:p>
    <w:p w14:paraId="362FEE3B" w14:textId="77777777" w:rsidR="001104E1" w:rsidRPr="001104E1" w:rsidRDefault="001104E1" w:rsidP="001104E1">
      <w:pPr>
        <w:spacing w:line="240" w:lineRule="auto"/>
        <w:ind w:right="-43"/>
        <w:jc w:val="both"/>
        <w:rPr>
          <w:sz w:val="20"/>
          <w:szCs w:val="20"/>
        </w:rPr>
      </w:pPr>
      <w:r w:rsidRPr="001104E1">
        <w:rPr>
          <w:spacing w:val="1"/>
          <w:sz w:val="16"/>
          <w:szCs w:val="16"/>
        </w:rPr>
        <w:t>A</w:t>
      </w:r>
      <w:r w:rsidRPr="001104E1">
        <w:rPr>
          <w:spacing w:val="-1"/>
          <w:sz w:val="16"/>
          <w:szCs w:val="16"/>
        </w:rPr>
        <w:t>probad</w:t>
      </w:r>
      <w:r w:rsidRPr="001104E1">
        <w:rPr>
          <w:sz w:val="16"/>
          <w:szCs w:val="16"/>
        </w:rPr>
        <w:t>o</w:t>
      </w:r>
      <w:r w:rsidRPr="001104E1">
        <w:rPr>
          <w:spacing w:val="-2"/>
          <w:sz w:val="16"/>
          <w:szCs w:val="16"/>
        </w:rPr>
        <w:t xml:space="preserve"> </w:t>
      </w:r>
      <w:r w:rsidRPr="001104E1">
        <w:rPr>
          <w:spacing w:val="-1"/>
          <w:sz w:val="16"/>
          <w:szCs w:val="16"/>
        </w:rPr>
        <w:t>e</w:t>
      </w:r>
      <w:r w:rsidRPr="001104E1">
        <w:rPr>
          <w:sz w:val="16"/>
          <w:szCs w:val="16"/>
        </w:rPr>
        <w:t>n</w:t>
      </w:r>
      <w:r w:rsidRPr="001104E1">
        <w:rPr>
          <w:spacing w:val="-2"/>
          <w:sz w:val="16"/>
          <w:szCs w:val="16"/>
        </w:rPr>
        <w:t xml:space="preserve"> </w:t>
      </w:r>
      <w:r w:rsidRPr="001104E1">
        <w:rPr>
          <w:sz w:val="16"/>
          <w:szCs w:val="16"/>
        </w:rPr>
        <w:t>la</w:t>
      </w:r>
      <w:r w:rsidRPr="001104E1">
        <w:rPr>
          <w:spacing w:val="-2"/>
          <w:sz w:val="16"/>
          <w:szCs w:val="16"/>
        </w:rPr>
        <w:t xml:space="preserve"> Décima</w:t>
      </w:r>
      <w:r w:rsidRPr="001104E1">
        <w:rPr>
          <w:spacing w:val="-4"/>
          <w:sz w:val="16"/>
          <w:szCs w:val="16"/>
        </w:rPr>
        <w:t xml:space="preserve"> </w:t>
      </w:r>
      <w:r w:rsidRPr="001104E1">
        <w:rPr>
          <w:spacing w:val="1"/>
          <w:sz w:val="16"/>
          <w:szCs w:val="16"/>
        </w:rPr>
        <w:t>S</w:t>
      </w:r>
      <w:r w:rsidRPr="001104E1">
        <w:rPr>
          <w:spacing w:val="-3"/>
          <w:sz w:val="16"/>
          <w:szCs w:val="16"/>
        </w:rPr>
        <w:t>e</w:t>
      </w:r>
      <w:r w:rsidRPr="001104E1">
        <w:rPr>
          <w:spacing w:val="1"/>
          <w:sz w:val="16"/>
          <w:szCs w:val="16"/>
        </w:rPr>
        <w:t>s</w:t>
      </w:r>
      <w:r w:rsidRPr="001104E1">
        <w:rPr>
          <w:sz w:val="16"/>
          <w:szCs w:val="16"/>
        </w:rPr>
        <w:t>ión</w:t>
      </w:r>
      <w:r w:rsidRPr="001104E1">
        <w:rPr>
          <w:spacing w:val="-1"/>
          <w:sz w:val="16"/>
          <w:szCs w:val="16"/>
        </w:rPr>
        <w:t xml:space="preserve"> 2020</w:t>
      </w:r>
      <w:r w:rsidRPr="001104E1">
        <w:rPr>
          <w:spacing w:val="-2"/>
          <w:sz w:val="16"/>
          <w:szCs w:val="16"/>
        </w:rPr>
        <w:t xml:space="preserve"> </w:t>
      </w:r>
      <w:r w:rsidRPr="001104E1">
        <w:rPr>
          <w:spacing w:val="-1"/>
          <w:sz w:val="16"/>
          <w:szCs w:val="16"/>
        </w:rPr>
        <w:t>d</w:t>
      </w:r>
      <w:r w:rsidRPr="001104E1">
        <w:rPr>
          <w:sz w:val="16"/>
          <w:szCs w:val="16"/>
        </w:rPr>
        <w:t>e</w:t>
      </w:r>
      <w:r w:rsidRPr="001104E1">
        <w:rPr>
          <w:spacing w:val="-2"/>
          <w:sz w:val="16"/>
          <w:szCs w:val="16"/>
        </w:rPr>
        <w:t xml:space="preserve"> </w:t>
      </w:r>
      <w:r w:rsidRPr="001104E1">
        <w:rPr>
          <w:sz w:val="16"/>
          <w:szCs w:val="16"/>
        </w:rPr>
        <w:t>la</w:t>
      </w:r>
      <w:r w:rsidRPr="001104E1">
        <w:rPr>
          <w:spacing w:val="-4"/>
          <w:sz w:val="16"/>
          <w:szCs w:val="16"/>
        </w:rPr>
        <w:t xml:space="preserve"> </w:t>
      </w:r>
      <w:r w:rsidRPr="001104E1">
        <w:rPr>
          <w:spacing w:val="1"/>
          <w:sz w:val="16"/>
          <w:szCs w:val="16"/>
        </w:rPr>
        <w:t>J</w:t>
      </w:r>
      <w:r w:rsidRPr="001104E1">
        <w:rPr>
          <w:spacing w:val="-1"/>
          <w:sz w:val="16"/>
          <w:szCs w:val="16"/>
        </w:rPr>
        <w:t>un</w:t>
      </w:r>
      <w:r w:rsidRPr="001104E1">
        <w:rPr>
          <w:spacing w:val="1"/>
          <w:sz w:val="16"/>
          <w:szCs w:val="16"/>
        </w:rPr>
        <w:t>t</w:t>
      </w:r>
      <w:r w:rsidRPr="001104E1">
        <w:rPr>
          <w:sz w:val="16"/>
          <w:szCs w:val="16"/>
        </w:rPr>
        <w:t>a</w:t>
      </w:r>
      <w:r w:rsidRPr="001104E1">
        <w:rPr>
          <w:spacing w:val="-4"/>
          <w:sz w:val="16"/>
          <w:szCs w:val="16"/>
        </w:rPr>
        <w:t xml:space="preserve"> </w:t>
      </w:r>
      <w:r w:rsidRPr="001104E1">
        <w:rPr>
          <w:spacing w:val="-1"/>
          <w:sz w:val="16"/>
          <w:szCs w:val="16"/>
        </w:rPr>
        <w:t>d</w:t>
      </w:r>
      <w:r w:rsidRPr="001104E1">
        <w:rPr>
          <w:sz w:val="16"/>
          <w:szCs w:val="16"/>
        </w:rPr>
        <w:t>e</w:t>
      </w:r>
      <w:r w:rsidRPr="001104E1">
        <w:rPr>
          <w:spacing w:val="-2"/>
          <w:sz w:val="16"/>
          <w:szCs w:val="16"/>
        </w:rPr>
        <w:t xml:space="preserve"> </w:t>
      </w:r>
      <w:r w:rsidRPr="001104E1">
        <w:rPr>
          <w:sz w:val="16"/>
          <w:szCs w:val="16"/>
        </w:rPr>
        <w:t>G</w:t>
      </w:r>
      <w:r w:rsidRPr="001104E1">
        <w:rPr>
          <w:spacing w:val="-1"/>
          <w:sz w:val="16"/>
          <w:szCs w:val="16"/>
        </w:rPr>
        <w:t>ob</w:t>
      </w:r>
      <w:r w:rsidRPr="001104E1">
        <w:rPr>
          <w:sz w:val="16"/>
          <w:szCs w:val="16"/>
        </w:rPr>
        <w:t>ie</w:t>
      </w:r>
      <w:r w:rsidRPr="001104E1">
        <w:rPr>
          <w:spacing w:val="-1"/>
          <w:sz w:val="16"/>
          <w:szCs w:val="16"/>
        </w:rPr>
        <w:t>rn</w:t>
      </w:r>
      <w:r w:rsidRPr="001104E1">
        <w:rPr>
          <w:sz w:val="16"/>
          <w:szCs w:val="16"/>
        </w:rPr>
        <w:t>o</w:t>
      </w:r>
      <w:r w:rsidRPr="001104E1">
        <w:rPr>
          <w:spacing w:val="-4"/>
          <w:sz w:val="16"/>
          <w:szCs w:val="16"/>
        </w:rPr>
        <w:t xml:space="preserve"> </w:t>
      </w:r>
      <w:r w:rsidRPr="001104E1">
        <w:rPr>
          <w:spacing w:val="1"/>
          <w:sz w:val="16"/>
          <w:szCs w:val="16"/>
        </w:rPr>
        <w:t>I</w:t>
      </w:r>
      <w:r w:rsidRPr="001104E1">
        <w:rPr>
          <w:spacing w:val="-1"/>
          <w:sz w:val="16"/>
          <w:szCs w:val="16"/>
        </w:rPr>
        <w:t>ns</w:t>
      </w:r>
      <w:r w:rsidRPr="001104E1">
        <w:rPr>
          <w:spacing w:val="1"/>
          <w:sz w:val="16"/>
          <w:szCs w:val="16"/>
        </w:rPr>
        <w:t>t</w:t>
      </w:r>
      <w:r w:rsidRPr="001104E1">
        <w:rPr>
          <w:spacing w:val="-2"/>
          <w:sz w:val="16"/>
          <w:szCs w:val="16"/>
        </w:rPr>
        <w:t>i</w:t>
      </w:r>
      <w:r w:rsidRPr="001104E1">
        <w:rPr>
          <w:spacing w:val="1"/>
          <w:sz w:val="16"/>
          <w:szCs w:val="16"/>
        </w:rPr>
        <w:t>t</w:t>
      </w:r>
      <w:r w:rsidRPr="001104E1">
        <w:rPr>
          <w:spacing w:val="-1"/>
          <w:sz w:val="16"/>
          <w:szCs w:val="16"/>
        </w:rPr>
        <w:t>u</w:t>
      </w:r>
      <w:r w:rsidRPr="001104E1">
        <w:rPr>
          <w:spacing w:val="1"/>
          <w:sz w:val="16"/>
          <w:szCs w:val="16"/>
        </w:rPr>
        <w:t>t</w:t>
      </w:r>
      <w:r w:rsidRPr="001104E1">
        <w:rPr>
          <w:sz w:val="16"/>
          <w:szCs w:val="16"/>
        </w:rPr>
        <w:t>o</w:t>
      </w:r>
      <w:r w:rsidRPr="001104E1">
        <w:rPr>
          <w:spacing w:val="-4"/>
          <w:sz w:val="16"/>
          <w:szCs w:val="16"/>
        </w:rPr>
        <w:t xml:space="preserve"> </w:t>
      </w:r>
      <w:r w:rsidRPr="001104E1">
        <w:rPr>
          <w:spacing w:val="-1"/>
          <w:sz w:val="16"/>
          <w:szCs w:val="16"/>
        </w:rPr>
        <w:t>Na</w:t>
      </w:r>
      <w:r w:rsidRPr="001104E1">
        <w:rPr>
          <w:spacing w:val="1"/>
          <w:sz w:val="16"/>
          <w:szCs w:val="16"/>
        </w:rPr>
        <w:t>c</w:t>
      </w:r>
      <w:r w:rsidRPr="001104E1">
        <w:rPr>
          <w:sz w:val="16"/>
          <w:szCs w:val="16"/>
        </w:rPr>
        <w:t>io</w:t>
      </w:r>
      <w:r w:rsidRPr="001104E1">
        <w:rPr>
          <w:spacing w:val="-1"/>
          <w:sz w:val="16"/>
          <w:szCs w:val="16"/>
        </w:rPr>
        <w:t>na</w:t>
      </w:r>
      <w:r w:rsidRPr="001104E1">
        <w:rPr>
          <w:sz w:val="16"/>
          <w:szCs w:val="16"/>
        </w:rPr>
        <w:t>l</w:t>
      </w:r>
      <w:r w:rsidRPr="001104E1">
        <w:rPr>
          <w:spacing w:val="-3"/>
          <w:sz w:val="16"/>
          <w:szCs w:val="16"/>
        </w:rPr>
        <w:t xml:space="preserve"> </w:t>
      </w:r>
      <w:r w:rsidRPr="001104E1">
        <w:rPr>
          <w:spacing w:val="-1"/>
          <w:sz w:val="16"/>
          <w:szCs w:val="16"/>
        </w:rPr>
        <w:t>d</w:t>
      </w:r>
      <w:r w:rsidRPr="001104E1">
        <w:rPr>
          <w:sz w:val="16"/>
          <w:szCs w:val="16"/>
        </w:rPr>
        <w:t>e</w:t>
      </w:r>
      <w:r w:rsidRPr="001104E1">
        <w:rPr>
          <w:spacing w:val="-2"/>
          <w:sz w:val="16"/>
          <w:szCs w:val="16"/>
        </w:rPr>
        <w:t xml:space="preserve"> E</w:t>
      </w:r>
      <w:r w:rsidRPr="001104E1">
        <w:rPr>
          <w:spacing w:val="-1"/>
          <w:sz w:val="16"/>
          <w:szCs w:val="16"/>
        </w:rPr>
        <w:t>s</w:t>
      </w:r>
      <w:r w:rsidRPr="001104E1">
        <w:rPr>
          <w:spacing w:val="1"/>
          <w:sz w:val="16"/>
          <w:szCs w:val="16"/>
        </w:rPr>
        <w:t>t</w:t>
      </w:r>
      <w:r w:rsidRPr="001104E1">
        <w:rPr>
          <w:spacing w:val="-1"/>
          <w:sz w:val="16"/>
          <w:szCs w:val="16"/>
        </w:rPr>
        <w:t>adí</w:t>
      </w:r>
      <w:r w:rsidRPr="001104E1">
        <w:rPr>
          <w:spacing w:val="1"/>
          <w:sz w:val="16"/>
          <w:szCs w:val="16"/>
        </w:rPr>
        <w:t>st</w:t>
      </w:r>
      <w:r w:rsidRPr="001104E1">
        <w:rPr>
          <w:spacing w:val="-2"/>
          <w:sz w:val="16"/>
          <w:szCs w:val="16"/>
        </w:rPr>
        <w:t>i</w:t>
      </w:r>
      <w:r w:rsidRPr="001104E1">
        <w:rPr>
          <w:spacing w:val="1"/>
          <w:sz w:val="16"/>
          <w:szCs w:val="16"/>
        </w:rPr>
        <w:t>c</w:t>
      </w:r>
      <w:r w:rsidRPr="001104E1">
        <w:rPr>
          <w:sz w:val="16"/>
          <w:szCs w:val="16"/>
        </w:rPr>
        <w:t>a</w:t>
      </w:r>
      <w:r w:rsidRPr="001104E1">
        <w:rPr>
          <w:spacing w:val="-2"/>
          <w:sz w:val="16"/>
          <w:szCs w:val="16"/>
        </w:rPr>
        <w:t xml:space="preserve"> </w:t>
      </w:r>
      <w:r w:rsidRPr="001104E1">
        <w:rPr>
          <w:sz w:val="16"/>
          <w:szCs w:val="16"/>
        </w:rPr>
        <w:t>y</w:t>
      </w:r>
      <w:r w:rsidRPr="001104E1">
        <w:rPr>
          <w:spacing w:val="-5"/>
          <w:sz w:val="16"/>
          <w:szCs w:val="16"/>
        </w:rPr>
        <w:t xml:space="preserve"> </w:t>
      </w:r>
      <w:r w:rsidRPr="001104E1">
        <w:rPr>
          <w:sz w:val="16"/>
          <w:szCs w:val="16"/>
        </w:rPr>
        <w:t>G</w:t>
      </w:r>
      <w:r w:rsidRPr="001104E1">
        <w:rPr>
          <w:spacing w:val="-1"/>
          <w:sz w:val="16"/>
          <w:szCs w:val="16"/>
        </w:rPr>
        <w:t>eografí</w:t>
      </w:r>
      <w:r w:rsidRPr="001104E1">
        <w:rPr>
          <w:sz w:val="16"/>
          <w:szCs w:val="16"/>
        </w:rPr>
        <w:t>a</w:t>
      </w:r>
      <w:r w:rsidRPr="001104E1">
        <w:rPr>
          <w:spacing w:val="-2"/>
          <w:sz w:val="16"/>
          <w:szCs w:val="16"/>
        </w:rPr>
        <w:t xml:space="preserve"> </w:t>
      </w:r>
      <w:r w:rsidRPr="001104E1">
        <w:rPr>
          <w:spacing w:val="-1"/>
          <w:sz w:val="16"/>
          <w:szCs w:val="16"/>
        </w:rPr>
        <w:t>e</w:t>
      </w:r>
      <w:r w:rsidRPr="001104E1">
        <w:rPr>
          <w:sz w:val="16"/>
          <w:szCs w:val="16"/>
        </w:rPr>
        <w:t>l</w:t>
      </w:r>
      <w:r w:rsidRPr="001104E1">
        <w:rPr>
          <w:spacing w:val="2"/>
          <w:sz w:val="16"/>
          <w:szCs w:val="16"/>
        </w:rPr>
        <w:t xml:space="preserve"> </w:t>
      </w:r>
      <w:r w:rsidRPr="001104E1">
        <w:rPr>
          <w:sz w:val="16"/>
          <w:szCs w:val="16"/>
        </w:rPr>
        <w:t>10</w:t>
      </w:r>
      <w:r w:rsidRPr="001104E1">
        <w:rPr>
          <w:spacing w:val="-2"/>
          <w:sz w:val="16"/>
          <w:szCs w:val="16"/>
        </w:rPr>
        <w:t xml:space="preserve"> </w:t>
      </w:r>
      <w:r w:rsidRPr="001104E1">
        <w:rPr>
          <w:spacing w:val="-1"/>
          <w:sz w:val="16"/>
          <w:szCs w:val="16"/>
        </w:rPr>
        <w:t>d</w:t>
      </w:r>
      <w:r w:rsidRPr="001104E1">
        <w:rPr>
          <w:sz w:val="16"/>
          <w:szCs w:val="16"/>
        </w:rPr>
        <w:t>e</w:t>
      </w:r>
      <w:r w:rsidRPr="001104E1">
        <w:rPr>
          <w:spacing w:val="-4"/>
          <w:sz w:val="16"/>
          <w:szCs w:val="16"/>
        </w:rPr>
        <w:t xml:space="preserve"> noviembre </w:t>
      </w:r>
      <w:r w:rsidRPr="001104E1">
        <w:rPr>
          <w:spacing w:val="-1"/>
          <w:sz w:val="16"/>
          <w:szCs w:val="16"/>
        </w:rPr>
        <w:t>d</w:t>
      </w:r>
      <w:r w:rsidRPr="001104E1">
        <w:rPr>
          <w:sz w:val="16"/>
          <w:szCs w:val="16"/>
        </w:rPr>
        <w:t>e</w:t>
      </w:r>
      <w:r w:rsidRPr="001104E1">
        <w:rPr>
          <w:spacing w:val="-2"/>
          <w:sz w:val="16"/>
          <w:szCs w:val="16"/>
        </w:rPr>
        <w:t xml:space="preserve"> </w:t>
      </w:r>
      <w:r w:rsidRPr="001104E1">
        <w:rPr>
          <w:spacing w:val="-1"/>
          <w:sz w:val="16"/>
          <w:szCs w:val="16"/>
        </w:rPr>
        <w:t>2020</w:t>
      </w:r>
      <w:r w:rsidRPr="001104E1">
        <w:rPr>
          <w:sz w:val="16"/>
          <w:szCs w:val="16"/>
        </w:rPr>
        <w:t>.</w:t>
      </w:r>
    </w:p>
    <w:p w14:paraId="2AA1F996" w14:textId="77777777" w:rsidR="001104E1" w:rsidRPr="001104E1" w:rsidRDefault="001104E1" w:rsidP="001104E1">
      <w:pPr>
        <w:spacing w:line="240" w:lineRule="auto"/>
        <w:ind w:right="-43"/>
        <w:jc w:val="both"/>
        <w:rPr>
          <w:sz w:val="20"/>
          <w:szCs w:val="20"/>
        </w:rPr>
      </w:pPr>
    </w:p>
    <w:p w14:paraId="403589D0" w14:textId="67D32792" w:rsidR="001104E1" w:rsidRPr="00101580" w:rsidRDefault="001104E1" w:rsidP="001104E1">
      <w:pPr>
        <w:spacing w:line="240" w:lineRule="auto"/>
        <w:ind w:right="-43"/>
        <w:jc w:val="both"/>
        <w:rPr>
          <w:sz w:val="20"/>
          <w:szCs w:val="20"/>
        </w:rPr>
      </w:pPr>
      <w:r w:rsidRPr="001104E1">
        <w:rPr>
          <w:b/>
          <w:bCs/>
          <w:sz w:val="20"/>
          <w:szCs w:val="20"/>
        </w:rPr>
        <w:t>ÚNIC</w:t>
      </w:r>
      <w:r w:rsidRPr="001104E1">
        <w:rPr>
          <w:b/>
          <w:bCs/>
          <w:spacing w:val="1"/>
          <w:sz w:val="20"/>
          <w:szCs w:val="20"/>
        </w:rPr>
        <w:t>O</w:t>
      </w:r>
      <w:r w:rsidRPr="001104E1">
        <w:rPr>
          <w:b/>
          <w:bCs/>
          <w:sz w:val="20"/>
          <w:szCs w:val="20"/>
        </w:rPr>
        <w:t>. -</w:t>
      </w:r>
      <w:r w:rsidRPr="001104E1">
        <w:rPr>
          <w:b/>
          <w:bCs/>
          <w:spacing w:val="4"/>
          <w:sz w:val="20"/>
          <w:szCs w:val="20"/>
        </w:rPr>
        <w:t xml:space="preserve"> </w:t>
      </w:r>
      <w:r w:rsidRPr="001104E1">
        <w:rPr>
          <w:spacing w:val="1"/>
          <w:sz w:val="20"/>
          <w:szCs w:val="20"/>
        </w:rPr>
        <w:t>S</w:t>
      </w:r>
      <w:r w:rsidRPr="001104E1">
        <w:rPr>
          <w:sz w:val="20"/>
          <w:szCs w:val="20"/>
        </w:rPr>
        <w:t>e</w:t>
      </w:r>
      <w:r w:rsidRPr="001104E1">
        <w:rPr>
          <w:spacing w:val="9"/>
          <w:sz w:val="20"/>
          <w:szCs w:val="20"/>
        </w:rPr>
        <w:t xml:space="preserve"> </w:t>
      </w:r>
      <w:r w:rsidRPr="001104E1">
        <w:rPr>
          <w:spacing w:val="1"/>
          <w:sz w:val="20"/>
          <w:szCs w:val="20"/>
        </w:rPr>
        <w:t>r</w:t>
      </w:r>
      <w:r w:rsidRPr="001104E1">
        <w:rPr>
          <w:sz w:val="20"/>
          <w:szCs w:val="20"/>
        </w:rPr>
        <w:t>e</w:t>
      </w:r>
      <w:r w:rsidRPr="001104E1">
        <w:rPr>
          <w:spacing w:val="2"/>
          <w:sz w:val="20"/>
          <w:szCs w:val="20"/>
        </w:rPr>
        <w:t>f</w:t>
      </w:r>
      <w:r w:rsidRPr="001104E1">
        <w:rPr>
          <w:sz w:val="20"/>
          <w:szCs w:val="20"/>
        </w:rPr>
        <w:t>o</w:t>
      </w:r>
      <w:r w:rsidRPr="001104E1">
        <w:rPr>
          <w:spacing w:val="-2"/>
          <w:sz w:val="20"/>
          <w:szCs w:val="20"/>
        </w:rPr>
        <w:t>r</w:t>
      </w:r>
      <w:r w:rsidRPr="001104E1">
        <w:rPr>
          <w:spacing w:val="4"/>
          <w:sz w:val="20"/>
          <w:szCs w:val="20"/>
        </w:rPr>
        <w:t>m</w:t>
      </w:r>
      <w:r w:rsidRPr="001104E1">
        <w:rPr>
          <w:sz w:val="20"/>
          <w:szCs w:val="20"/>
        </w:rPr>
        <w:t>a</w:t>
      </w:r>
      <w:r w:rsidRPr="001104E1">
        <w:rPr>
          <w:spacing w:val="4"/>
          <w:sz w:val="20"/>
          <w:szCs w:val="20"/>
        </w:rPr>
        <w:t xml:space="preserve"> </w:t>
      </w:r>
      <w:r w:rsidRPr="001104E1">
        <w:rPr>
          <w:sz w:val="20"/>
          <w:szCs w:val="20"/>
        </w:rPr>
        <w:t>el</w:t>
      </w:r>
      <w:r w:rsidRPr="001104E1">
        <w:rPr>
          <w:spacing w:val="6"/>
          <w:sz w:val="20"/>
          <w:szCs w:val="20"/>
        </w:rPr>
        <w:t xml:space="preserve"> </w:t>
      </w:r>
      <w:r w:rsidRPr="001104E1">
        <w:rPr>
          <w:sz w:val="20"/>
          <w:szCs w:val="20"/>
        </w:rPr>
        <w:t>artículo 4 de</w:t>
      </w:r>
      <w:r w:rsidRPr="001104E1">
        <w:rPr>
          <w:spacing w:val="11"/>
          <w:sz w:val="20"/>
          <w:szCs w:val="20"/>
        </w:rPr>
        <w:t xml:space="preserve"> </w:t>
      </w:r>
      <w:r w:rsidRPr="001104E1">
        <w:rPr>
          <w:spacing w:val="1"/>
          <w:sz w:val="20"/>
          <w:szCs w:val="20"/>
        </w:rPr>
        <w:t>l</w:t>
      </w:r>
      <w:r w:rsidRPr="001104E1">
        <w:rPr>
          <w:sz w:val="20"/>
          <w:szCs w:val="20"/>
        </w:rPr>
        <w:t>a</w:t>
      </w:r>
      <w:r w:rsidRPr="001104E1">
        <w:rPr>
          <w:spacing w:val="9"/>
          <w:sz w:val="20"/>
          <w:szCs w:val="20"/>
        </w:rPr>
        <w:t xml:space="preserve"> </w:t>
      </w:r>
      <w:r w:rsidRPr="001104E1">
        <w:rPr>
          <w:sz w:val="20"/>
          <w:szCs w:val="20"/>
        </w:rPr>
        <w:t>Nor</w:t>
      </w:r>
      <w:r w:rsidRPr="001104E1">
        <w:rPr>
          <w:spacing w:val="4"/>
          <w:sz w:val="20"/>
          <w:szCs w:val="20"/>
        </w:rPr>
        <w:t>m</w:t>
      </w:r>
      <w:r w:rsidRPr="001104E1">
        <w:rPr>
          <w:sz w:val="20"/>
          <w:szCs w:val="20"/>
        </w:rPr>
        <w:t>a</w:t>
      </w:r>
      <w:r w:rsidRPr="001104E1">
        <w:rPr>
          <w:spacing w:val="5"/>
          <w:sz w:val="20"/>
          <w:szCs w:val="20"/>
        </w:rPr>
        <w:t xml:space="preserve"> </w:t>
      </w:r>
      <w:r w:rsidRPr="001104E1">
        <w:rPr>
          <w:spacing w:val="3"/>
          <w:sz w:val="20"/>
          <w:szCs w:val="20"/>
        </w:rPr>
        <w:t>T</w:t>
      </w:r>
      <w:r w:rsidRPr="001104E1">
        <w:rPr>
          <w:sz w:val="20"/>
          <w:szCs w:val="20"/>
        </w:rPr>
        <w:t>é</w:t>
      </w:r>
      <w:r w:rsidRPr="001104E1">
        <w:rPr>
          <w:spacing w:val="1"/>
          <w:sz w:val="20"/>
          <w:szCs w:val="20"/>
        </w:rPr>
        <w:t>c</w:t>
      </w:r>
      <w:r w:rsidRPr="001104E1">
        <w:rPr>
          <w:sz w:val="20"/>
          <w:szCs w:val="20"/>
        </w:rPr>
        <w:t>n</w:t>
      </w:r>
      <w:r w:rsidRPr="001104E1">
        <w:rPr>
          <w:spacing w:val="-1"/>
          <w:sz w:val="20"/>
          <w:szCs w:val="20"/>
        </w:rPr>
        <w:t>i</w:t>
      </w:r>
      <w:r w:rsidRPr="001104E1">
        <w:rPr>
          <w:spacing w:val="1"/>
          <w:sz w:val="20"/>
          <w:szCs w:val="20"/>
        </w:rPr>
        <w:t>c</w:t>
      </w:r>
      <w:r w:rsidRPr="001104E1">
        <w:rPr>
          <w:sz w:val="20"/>
          <w:szCs w:val="20"/>
        </w:rPr>
        <w:t>a</w:t>
      </w:r>
      <w:r w:rsidRPr="001104E1">
        <w:rPr>
          <w:spacing w:val="4"/>
          <w:sz w:val="20"/>
          <w:szCs w:val="20"/>
        </w:rPr>
        <w:t xml:space="preserve"> </w:t>
      </w:r>
      <w:r w:rsidRPr="001104E1">
        <w:rPr>
          <w:sz w:val="20"/>
          <w:szCs w:val="20"/>
        </w:rPr>
        <w:t>d</w:t>
      </w:r>
      <w:r w:rsidRPr="001104E1">
        <w:rPr>
          <w:spacing w:val="-1"/>
          <w:sz w:val="20"/>
          <w:szCs w:val="20"/>
        </w:rPr>
        <w:t>e</w:t>
      </w:r>
      <w:r w:rsidRPr="001104E1">
        <w:rPr>
          <w:sz w:val="20"/>
          <w:szCs w:val="20"/>
        </w:rPr>
        <w:t>l</w:t>
      </w:r>
      <w:r w:rsidRPr="001104E1">
        <w:rPr>
          <w:spacing w:val="10"/>
          <w:sz w:val="20"/>
          <w:szCs w:val="20"/>
        </w:rPr>
        <w:t xml:space="preserve"> </w:t>
      </w:r>
      <w:r w:rsidRPr="001104E1">
        <w:rPr>
          <w:spacing w:val="-1"/>
          <w:sz w:val="20"/>
          <w:szCs w:val="20"/>
        </w:rPr>
        <w:t>P</w:t>
      </w:r>
      <w:r w:rsidRPr="001104E1">
        <w:rPr>
          <w:spacing w:val="1"/>
          <w:sz w:val="20"/>
          <w:szCs w:val="20"/>
        </w:rPr>
        <w:t>r</w:t>
      </w:r>
      <w:r w:rsidRPr="001104E1">
        <w:rPr>
          <w:sz w:val="20"/>
          <w:szCs w:val="20"/>
        </w:rPr>
        <w:t>o</w:t>
      </w:r>
      <w:r w:rsidRPr="001104E1">
        <w:rPr>
          <w:spacing w:val="1"/>
          <w:sz w:val="20"/>
          <w:szCs w:val="20"/>
        </w:rPr>
        <w:t>c</w:t>
      </w:r>
      <w:r w:rsidRPr="001104E1">
        <w:rPr>
          <w:sz w:val="20"/>
          <w:szCs w:val="20"/>
        </w:rPr>
        <w:t>e</w:t>
      </w:r>
      <w:r w:rsidRPr="001104E1">
        <w:rPr>
          <w:spacing w:val="9"/>
          <w:sz w:val="20"/>
          <w:szCs w:val="20"/>
        </w:rPr>
        <w:t>s</w:t>
      </w:r>
      <w:r w:rsidRPr="001104E1">
        <w:rPr>
          <w:sz w:val="20"/>
          <w:szCs w:val="20"/>
        </w:rPr>
        <w:t>o</w:t>
      </w:r>
      <w:r w:rsidRPr="001104E1">
        <w:rPr>
          <w:spacing w:val="4"/>
          <w:sz w:val="20"/>
          <w:szCs w:val="20"/>
        </w:rPr>
        <w:t xml:space="preserve"> </w:t>
      </w:r>
      <w:r w:rsidRPr="001104E1">
        <w:rPr>
          <w:sz w:val="20"/>
          <w:szCs w:val="20"/>
        </w:rPr>
        <w:t>de</w:t>
      </w:r>
      <w:r w:rsidRPr="001104E1">
        <w:rPr>
          <w:spacing w:val="11"/>
          <w:sz w:val="20"/>
          <w:szCs w:val="20"/>
        </w:rPr>
        <w:t xml:space="preserve"> </w:t>
      </w:r>
      <w:r w:rsidRPr="001104E1">
        <w:rPr>
          <w:spacing w:val="-1"/>
          <w:sz w:val="20"/>
          <w:szCs w:val="20"/>
        </w:rPr>
        <w:t>P</w:t>
      </w:r>
      <w:r w:rsidRPr="001104E1">
        <w:rPr>
          <w:spacing w:val="1"/>
          <w:sz w:val="20"/>
          <w:szCs w:val="20"/>
        </w:rPr>
        <w:t>r</w:t>
      </w:r>
      <w:r w:rsidRPr="001104E1">
        <w:rPr>
          <w:sz w:val="20"/>
          <w:szCs w:val="20"/>
        </w:rPr>
        <w:t>o</w:t>
      </w:r>
      <w:r w:rsidRPr="001104E1">
        <w:rPr>
          <w:spacing w:val="1"/>
          <w:sz w:val="20"/>
          <w:szCs w:val="20"/>
        </w:rPr>
        <w:t>d</w:t>
      </w:r>
      <w:r w:rsidRPr="001104E1">
        <w:rPr>
          <w:sz w:val="20"/>
          <w:szCs w:val="20"/>
        </w:rPr>
        <w:t>u</w:t>
      </w:r>
      <w:r w:rsidRPr="001104E1">
        <w:rPr>
          <w:spacing w:val="1"/>
          <w:sz w:val="20"/>
          <w:szCs w:val="20"/>
        </w:rPr>
        <w:t>cc</w:t>
      </w:r>
      <w:r w:rsidRPr="001104E1">
        <w:rPr>
          <w:spacing w:val="-1"/>
          <w:sz w:val="20"/>
          <w:szCs w:val="20"/>
        </w:rPr>
        <w:t>i</w:t>
      </w:r>
      <w:r w:rsidRPr="001104E1">
        <w:rPr>
          <w:sz w:val="20"/>
          <w:szCs w:val="20"/>
        </w:rPr>
        <w:t>ón</w:t>
      </w:r>
      <w:r w:rsidRPr="001104E1">
        <w:rPr>
          <w:spacing w:val="3"/>
          <w:sz w:val="20"/>
          <w:szCs w:val="20"/>
        </w:rPr>
        <w:t xml:space="preserve"> </w:t>
      </w:r>
      <w:r w:rsidRPr="001104E1">
        <w:rPr>
          <w:sz w:val="20"/>
          <w:szCs w:val="20"/>
        </w:rPr>
        <w:t>de In</w:t>
      </w:r>
      <w:r w:rsidRPr="001104E1">
        <w:rPr>
          <w:spacing w:val="1"/>
          <w:sz w:val="20"/>
          <w:szCs w:val="20"/>
        </w:rPr>
        <w:t>f</w:t>
      </w:r>
      <w:r w:rsidRPr="001104E1">
        <w:rPr>
          <w:sz w:val="20"/>
          <w:szCs w:val="20"/>
        </w:rPr>
        <w:t>o</w:t>
      </w:r>
      <w:r w:rsidRPr="001104E1">
        <w:rPr>
          <w:spacing w:val="-2"/>
          <w:sz w:val="20"/>
          <w:szCs w:val="20"/>
        </w:rPr>
        <w:t>r</w:t>
      </w:r>
      <w:r w:rsidRPr="001104E1">
        <w:rPr>
          <w:spacing w:val="4"/>
          <w:sz w:val="20"/>
          <w:szCs w:val="20"/>
        </w:rPr>
        <w:t>m</w:t>
      </w:r>
      <w:r w:rsidRPr="001104E1">
        <w:rPr>
          <w:sz w:val="20"/>
          <w:szCs w:val="20"/>
        </w:rPr>
        <w:t>a</w:t>
      </w:r>
      <w:r w:rsidRPr="001104E1">
        <w:rPr>
          <w:spacing w:val="1"/>
          <w:sz w:val="20"/>
          <w:szCs w:val="20"/>
        </w:rPr>
        <w:t>c</w:t>
      </w:r>
      <w:r w:rsidRPr="001104E1">
        <w:rPr>
          <w:spacing w:val="-1"/>
          <w:sz w:val="20"/>
          <w:szCs w:val="20"/>
        </w:rPr>
        <w:t>i</w:t>
      </w:r>
      <w:r w:rsidRPr="001104E1">
        <w:rPr>
          <w:sz w:val="20"/>
          <w:szCs w:val="20"/>
        </w:rPr>
        <w:t>ón</w:t>
      </w:r>
      <w:r w:rsidRPr="001104E1">
        <w:rPr>
          <w:spacing w:val="-11"/>
          <w:sz w:val="20"/>
          <w:szCs w:val="20"/>
        </w:rPr>
        <w:t xml:space="preserve"> </w:t>
      </w:r>
      <w:r w:rsidRPr="001104E1">
        <w:rPr>
          <w:spacing w:val="-1"/>
          <w:sz w:val="20"/>
          <w:szCs w:val="20"/>
        </w:rPr>
        <w:t>E</w:t>
      </w:r>
      <w:r w:rsidRPr="001104E1">
        <w:rPr>
          <w:spacing w:val="1"/>
          <w:sz w:val="20"/>
          <w:szCs w:val="20"/>
        </w:rPr>
        <w:t>s</w:t>
      </w:r>
      <w:r w:rsidRPr="001104E1">
        <w:rPr>
          <w:sz w:val="20"/>
          <w:szCs w:val="20"/>
        </w:rPr>
        <w:t>t</w:t>
      </w:r>
      <w:r w:rsidRPr="001104E1">
        <w:rPr>
          <w:spacing w:val="2"/>
          <w:sz w:val="20"/>
          <w:szCs w:val="20"/>
        </w:rPr>
        <w:t>a</w:t>
      </w:r>
      <w:r w:rsidRPr="001104E1">
        <w:rPr>
          <w:sz w:val="20"/>
          <w:szCs w:val="20"/>
        </w:rPr>
        <w:t>díst</w:t>
      </w:r>
      <w:r w:rsidRPr="001104E1">
        <w:rPr>
          <w:spacing w:val="-1"/>
          <w:sz w:val="20"/>
          <w:szCs w:val="20"/>
        </w:rPr>
        <w:t>i</w:t>
      </w:r>
      <w:r w:rsidRPr="001104E1">
        <w:rPr>
          <w:spacing w:val="1"/>
          <w:sz w:val="20"/>
          <w:szCs w:val="20"/>
        </w:rPr>
        <w:t>c</w:t>
      </w:r>
      <w:r w:rsidRPr="001104E1">
        <w:rPr>
          <w:sz w:val="20"/>
          <w:szCs w:val="20"/>
        </w:rPr>
        <w:t>a</w:t>
      </w:r>
      <w:r w:rsidRPr="001104E1">
        <w:rPr>
          <w:spacing w:val="-6"/>
          <w:sz w:val="20"/>
          <w:szCs w:val="20"/>
        </w:rPr>
        <w:t xml:space="preserve"> </w:t>
      </w:r>
      <w:r w:rsidRPr="001104E1">
        <w:rPr>
          <w:sz w:val="20"/>
          <w:szCs w:val="20"/>
        </w:rPr>
        <w:t>y</w:t>
      </w:r>
      <w:r w:rsidRPr="001104E1">
        <w:rPr>
          <w:spacing w:val="-5"/>
          <w:sz w:val="20"/>
          <w:szCs w:val="20"/>
        </w:rPr>
        <w:t xml:space="preserve"> </w:t>
      </w:r>
      <w:r w:rsidRPr="001104E1">
        <w:rPr>
          <w:spacing w:val="3"/>
          <w:sz w:val="20"/>
          <w:szCs w:val="20"/>
        </w:rPr>
        <w:t>G</w:t>
      </w:r>
      <w:r w:rsidRPr="001104E1">
        <w:rPr>
          <w:sz w:val="20"/>
          <w:szCs w:val="20"/>
        </w:rPr>
        <w:t>e</w:t>
      </w:r>
      <w:r w:rsidRPr="001104E1">
        <w:rPr>
          <w:spacing w:val="-1"/>
          <w:sz w:val="20"/>
          <w:szCs w:val="20"/>
        </w:rPr>
        <w:t>o</w:t>
      </w:r>
      <w:r w:rsidRPr="001104E1">
        <w:rPr>
          <w:sz w:val="20"/>
          <w:szCs w:val="20"/>
        </w:rPr>
        <w:t>grá</w:t>
      </w:r>
      <w:r w:rsidRPr="001104E1">
        <w:rPr>
          <w:spacing w:val="2"/>
          <w:sz w:val="20"/>
          <w:szCs w:val="20"/>
        </w:rPr>
        <w:t>f</w:t>
      </w:r>
      <w:r w:rsidRPr="001104E1">
        <w:rPr>
          <w:spacing w:val="-1"/>
          <w:sz w:val="20"/>
          <w:szCs w:val="20"/>
        </w:rPr>
        <w:t>i</w:t>
      </w:r>
      <w:r w:rsidRPr="001104E1">
        <w:rPr>
          <w:spacing w:val="1"/>
          <w:sz w:val="20"/>
          <w:szCs w:val="20"/>
        </w:rPr>
        <w:t>c</w:t>
      </w:r>
      <w:r w:rsidRPr="001104E1">
        <w:rPr>
          <w:sz w:val="20"/>
          <w:szCs w:val="20"/>
        </w:rPr>
        <w:t>a</w:t>
      </w:r>
      <w:r w:rsidRPr="001104E1">
        <w:rPr>
          <w:spacing w:val="-10"/>
          <w:sz w:val="20"/>
          <w:szCs w:val="20"/>
        </w:rPr>
        <w:t xml:space="preserve"> </w:t>
      </w:r>
      <w:r w:rsidRPr="001104E1">
        <w:rPr>
          <w:spacing w:val="1"/>
          <w:sz w:val="20"/>
          <w:szCs w:val="20"/>
        </w:rPr>
        <w:t>p</w:t>
      </w:r>
      <w:r w:rsidRPr="001104E1">
        <w:rPr>
          <w:sz w:val="20"/>
          <w:szCs w:val="20"/>
        </w:rPr>
        <w:t>ara</w:t>
      </w:r>
      <w:r w:rsidRPr="001104E1">
        <w:rPr>
          <w:spacing w:val="-4"/>
          <w:sz w:val="20"/>
          <w:szCs w:val="20"/>
        </w:rPr>
        <w:t xml:space="preserve"> </w:t>
      </w:r>
      <w:r w:rsidRPr="001104E1">
        <w:rPr>
          <w:spacing w:val="2"/>
          <w:sz w:val="20"/>
          <w:szCs w:val="20"/>
        </w:rPr>
        <w:t>e</w:t>
      </w:r>
      <w:r w:rsidRPr="001104E1">
        <w:rPr>
          <w:sz w:val="20"/>
          <w:szCs w:val="20"/>
        </w:rPr>
        <w:t>l</w:t>
      </w:r>
      <w:r w:rsidRPr="001104E1">
        <w:rPr>
          <w:spacing w:val="-3"/>
          <w:sz w:val="20"/>
          <w:szCs w:val="20"/>
        </w:rPr>
        <w:t xml:space="preserve"> </w:t>
      </w:r>
      <w:r w:rsidRPr="001104E1">
        <w:rPr>
          <w:sz w:val="20"/>
          <w:szCs w:val="20"/>
        </w:rPr>
        <w:t>I</w:t>
      </w:r>
      <w:r w:rsidRPr="001104E1">
        <w:rPr>
          <w:spacing w:val="-1"/>
          <w:sz w:val="20"/>
          <w:szCs w:val="20"/>
        </w:rPr>
        <w:t>n</w:t>
      </w:r>
      <w:r w:rsidRPr="001104E1">
        <w:rPr>
          <w:spacing w:val="1"/>
          <w:sz w:val="20"/>
          <w:szCs w:val="20"/>
        </w:rPr>
        <w:t>s</w:t>
      </w:r>
      <w:r w:rsidRPr="001104E1">
        <w:rPr>
          <w:spacing w:val="2"/>
          <w:sz w:val="20"/>
          <w:szCs w:val="20"/>
        </w:rPr>
        <w:t>t</w:t>
      </w:r>
      <w:r w:rsidRPr="001104E1">
        <w:rPr>
          <w:spacing w:val="-1"/>
          <w:sz w:val="20"/>
          <w:szCs w:val="20"/>
        </w:rPr>
        <w:t>i</w:t>
      </w:r>
      <w:r w:rsidRPr="001104E1">
        <w:rPr>
          <w:sz w:val="20"/>
          <w:szCs w:val="20"/>
        </w:rPr>
        <w:t>tu</w:t>
      </w:r>
      <w:r w:rsidRPr="001104E1">
        <w:rPr>
          <w:spacing w:val="1"/>
          <w:sz w:val="20"/>
          <w:szCs w:val="20"/>
        </w:rPr>
        <w:t>t</w:t>
      </w:r>
      <w:r w:rsidRPr="001104E1">
        <w:rPr>
          <w:sz w:val="20"/>
          <w:szCs w:val="20"/>
        </w:rPr>
        <w:t>o</w:t>
      </w:r>
      <w:r w:rsidRPr="001104E1">
        <w:rPr>
          <w:spacing w:val="-7"/>
          <w:sz w:val="20"/>
          <w:szCs w:val="20"/>
        </w:rPr>
        <w:t xml:space="preserve"> </w:t>
      </w:r>
      <w:r w:rsidRPr="001104E1">
        <w:rPr>
          <w:spacing w:val="2"/>
          <w:sz w:val="20"/>
          <w:szCs w:val="20"/>
        </w:rPr>
        <w:t>N</w:t>
      </w:r>
      <w:r w:rsidRPr="001104E1">
        <w:rPr>
          <w:sz w:val="20"/>
          <w:szCs w:val="20"/>
        </w:rPr>
        <w:t>a</w:t>
      </w:r>
      <w:r w:rsidRPr="001104E1">
        <w:rPr>
          <w:spacing w:val="1"/>
          <w:sz w:val="20"/>
          <w:szCs w:val="20"/>
        </w:rPr>
        <w:t>c</w:t>
      </w:r>
      <w:r w:rsidRPr="001104E1">
        <w:rPr>
          <w:spacing w:val="-1"/>
          <w:sz w:val="20"/>
          <w:szCs w:val="20"/>
        </w:rPr>
        <w:t>i</w:t>
      </w:r>
      <w:r w:rsidRPr="001104E1">
        <w:rPr>
          <w:sz w:val="20"/>
          <w:szCs w:val="20"/>
        </w:rPr>
        <w:t>o</w:t>
      </w:r>
      <w:r w:rsidRPr="001104E1">
        <w:rPr>
          <w:spacing w:val="1"/>
          <w:sz w:val="20"/>
          <w:szCs w:val="20"/>
        </w:rPr>
        <w:t>n</w:t>
      </w:r>
      <w:r w:rsidRPr="001104E1">
        <w:rPr>
          <w:sz w:val="20"/>
          <w:szCs w:val="20"/>
        </w:rPr>
        <w:t>al</w:t>
      </w:r>
      <w:r w:rsidRPr="001104E1">
        <w:rPr>
          <w:spacing w:val="-8"/>
          <w:sz w:val="20"/>
          <w:szCs w:val="20"/>
        </w:rPr>
        <w:t xml:space="preserve"> </w:t>
      </w:r>
      <w:r w:rsidRPr="001104E1">
        <w:rPr>
          <w:sz w:val="20"/>
          <w:szCs w:val="20"/>
        </w:rPr>
        <w:t>de</w:t>
      </w:r>
      <w:r w:rsidRPr="001104E1">
        <w:rPr>
          <w:spacing w:val="-1"/>
          <w:sz w:val="20"/>
          <w:szCs w:val="20"/>
        </w:rPr>
        <w:t xml:space="preserve"> E</w:t>
      </w:r>
      <w:r w:rsidRPr="001104E1">
        <w:rPr>
          <w:spacing w:val="1"/>
          <w:sz w:val="20"/>
          <w:szCs w:val="20"/>
        </w:rPr>
        <w:t>s</w:t>
      </w:r>
      <w:r w:rsidRPr="001104E1">
        <w:rPr>
          <w:sz w:val="20"/>
          <w:szCs w:val="20"/>
        </w:rPr>
        <w:t>ta</w:t>
      </w:r>
      <w:r w:rsidRPr="001104E1">
        <w:rPr>
          <w:spacing w:val="-1"/>
          <w:sz w:val="20"/>
          <w:szCs w:val="20"/>
        </w:rPr>
        <w:t>d</w:t>
      </w:r>
      <w:r w:rsidRPr="001104E1">
        <w:rPr>
          <w:sz w:val="20"/>
          <w:szCs w:val="20"/>
        </w:rPr>
        <w:t>í</w:t>
      </w:r>
      <w:r w:rsidRPr="001104E1">
        <w:rPr>
          <w:spacing w:val="1"/>
          <w:sz w:val="20"/>
          <w:szCs w:val="20"/>
        </w:rPr>
        <w:t>s</w:t>
      </w:r>
      <w:r w:rsidRPr="001104E1">
        <w:rPr>
          <w:spacing w:val="2"/>
          <w:sz w:val="20"/>
          <w:szCs w:val="20"/>
        </w:rPr>
        <w:t>t</w:t>
      </w:r>
      <w:r w:rsidRPr="001104E1">
        <w:rPr>
          <w:spacing w:val="-1"/>
          <w:sz w:val="20"/>
          <w:szCs w:val="20"/>
        </w:rPr>
        <w:t>i</w:t>
      </w:r>
      <w:r w:rsidRPr="001104E1">
        <w:rPr>
          <w:spacing w:val="1"/>
          <w:sz w:val="20"/>
          <w:szCs w:val="20"/>
        </w:rPr>
        <w:t>c</w:t>
      </w:r>
      <w:r w:rsidRPr="001104E1">
        <w:rPr>
          <w:sz w:val="20"/>
          <w:szCs w:val="20"/>
        </w:rPr>
        <w:t>a</w:t>
      </w:r>
      <w:r w:rsidRPr="001104E1">
        <w:rPr>
          <w:spacing w:val="-6"/>
          <w:sz w:val="20"/>
          <w:szCs w:val="20"/>
        </w:rPr>
        <w:t xml:space="preserve"> </w:t>
      </w:r>
      <w:r w:rsidRPr="001104E1">
        <w:rPr>
          <w:sz w:val="20"/>
          <w:szCs w:val="20"/>
        </w:rPr>
        <w:t>y</w:t>
      </w:r>
      <w:r w:rsidRPr="001104E1">
        <w:rPr>
          <w:spacing w:val="-5"/>
          <w:sz w:val="20"/>
          <w:szCs w:val="20"/>
        </w:rPr>
        <w:t xml:space="preserve"> </w:t>
      </w:r>
      <w:r w:rsidRPr="001104E1">
        <w:rPr>
          <w:spacing w:val="1"/>
          <w:sz w:val="20"/>
          <w:szCs w:val="20"/>
        </w:rPr>
        <w:t>G</w:t>
      </w:r>
      <w:r w:rsidRPr="001104E1">
        <w:rPr>
          <w:spacing w:val="2"/>
          <w:sz w:val="20"/>
          <w:szCs w:val="20"/>
        </w:rPr>
        <w:t>e</w:t>
      </w:r>
      <w:r w:rsidRPr="001104E1">
        <w:rPr>
          <w:sz w:val="20"/>
          <w:szCs w:val="20"/>
        </w:rPr>
        <w:t>o</w:t>
      </w:r>
      <w:r w:rsidRPr="001104E1">
        <w:rPr>
          <w:spacing w:val="-1"/>
          <w:sz w:val="20"/>
          <w:szCs w:val="20"/>
        </w:rPr>
        <w:t>g</w:t>
      </w:r>
      <w:r w:rsidRPr="001104E1">
        <w:rPr>
          <w:spacing w:val="1"/>
          <w:sz w:val="20"/>
          <w:szCs w:val="20"/>
        </w:rPr>
        <w:t>r</w:t>
      </w:r>
      <w:r w:rsidRPr="001104E1">
        <w:rPr>
          <w:sz w:val="20"/>
          <w:szCs w:val="20"/>
        </w:rPr>
        <w:t>a</w:t>
      </w:r>
      <w:r w:rsidRPr="001104E1">
        <w:rPr>
          <w:spacing w:val="2"/>
          <w:sz w:val="20"/>
          <w:szCs w:val="20"/>
        </w:rPr>
        <w:t>f</w:t>
      </w:r>
      <w:r w:rsidRPr="001104E1">
        <w:rPr>
          <w:sz w:val="20"/>
          <w:szCs w:val="20"/>
        </w:rPr>
        <w:t>í</w:t>
      </w:r>
      <w:r w:rsidRPr="001104E1">
        <w:rPr>
          <w:spacing w:val="8"/>
          <w:sz w:val="20"/>
          <w:szCs w:val="20"/>
        </w:rPr>
        <w:t>a</w:t>
      </w:r>
      <w:r w:rsidRPr="001104E1">
        <w:rPr>
          <w:sz w:val="20"/>
          <w:szCs w:val="20"/>
        </w:rPr>
        <w:t>.</w:t>
      </w:r>
    </w:p>
    <w:p w14:paraId="26A7770C" w14:textId="77777777" w:rsidR="001104E1" w:rsidRPr="00AD0023" w:rsidRDefault="001104E1" w:rsidP="00AD0023">
      <w:pPr>
        <w:spacing w:line="240" w:lineRule="auto"/>
        <w:ind w:right="-43"/>
        <w:jc w:val="both"/>
        <w:rPr>
          <w:sz w:val="20"/>
          <w:szCs w:val="20"/>
        </w:rPr>
      </w:pPr>
    </w:p>
    <w:p w14:paraId="51E12388" w14:textId="77777777" w:rsidR="0090350C" w:rsidRDefault="0090350C" w:rsidP="00AD39AA">
      <w:pPr>
        <w:pStyle w:val="Ttulo1"/>
        <w:spacing w:before="0" w:after="0" w:line="240" w:lineRule="auto"/>
        <w:jc w:val="center"/>
        <w:rPr>
          <w:b/>
          <w:sz w:val="20"/>
          <w:szCs w:val="20"/>
        </w:rPr>
      </w:pPr>
      <w:bookmarkStart w:id="13" w:name="_Hlk8635185"/>
    </w:p>
    <w:p w14:paraId="2BCD7864" w14:textId="6413423E" w:rsidR="00AD39AA" w:rsidRPr="00F57BCF" w:rsidRDefault="00AD39AA" w:rsidP="00AD39AA">
      <w:pPr>
        <w:pStyle w:val="Ttulo1"/>
        <w:spacing w:before="0" w:after="0" w:line="240" w:lineRule="auto"/>
        <w:jc w:val="center"/>
        <w:rPr>
          <w:b/>
          <w:sz w:val="20"/>
          <w:szCs w:val="20"/>
        </w:rPr>
      </w:pPr>
      <w:r w:rsidRPr="00F57BCF">
        <w:rPr>
          <w:b/>
          <w:sz w:val="20"/>
          <w:szCs w:val="20"/>
        </w:rPr>
        <w:t>Transitorio</w:t>
      </w:r>
    </w:p>
    <w:p w14:paraId="04906149" w14:textId="77777777" w:rsidR="00AD39AA" w:rsidRPr="00F57BCF" w:rsidRDefault="00AD39AA" w:rsidP="00AD39AA"/>
    <w:p w14:paraId="31F0CF8A" w14:textId="77777777" w:rsidR="00AD39AA" w:rsidRPr="00F57BCF" w:rsidRDefault="00AD39AA" w:rsidP="00AD39AA">
      <w:pPr>
        <w:spacing w:line="240" w:lineRule="auto"/>
        <w:jc w:val="both"/>
        <w:rPr>
          <w:sz w:val="20"/>
          <w:szCs w:val="20"/>
        </w:rPr>
      </w:pPr>
      <w:proofErr w:type="gramStart"/>
      <w:r>
        <w:rPr>
          <w:b/>
          <w:sz w:val="20"/>
          <w:szCs w:val="20"/>
        </w:rPr>
        <w:t>ÚNICO</w:t>
      </w:r>
      <w:r w:rsidRPr="00F57BCF">
        <w:rPr>
          <w:b/>
          <w:sz w:val="20"/>
          <w:szCs w:val="20"/>
        </w:rPr>
        <w:t>.-</w:t>
      </w:r>
      <w:proofErr w:type="gramEnd"/>
      <w:r w:rsidRPr="00F57BCF">
        <w:rPr>
          <w:b/>
          <w:sz w:val="20"/>
          <w:szCs w:val="20"/>
        </w:rPr>
        <w:t xml:space="preserve"> </w:t>
      </w:r>
      <w:r w:rsidRPr="00F57BCF">
        <w:rPr>
          <w:sz w:val="20"/>
          <w:szCs w:val="20"/>
        </w:rPr>
        <w:t xml:space="preserve">La presente </w:t>
      </w:r>
      <w:r>
        <w:rPr>
          <w:sz w:val="20"/>
          <w:szCs w:val="20"/>
        </w:rPr>
        <w:t>reforma</w:t>
      </w:r>
      <w:r w:rsidRPr="00F57BCF">
        <w:rPr>
          <w:sz w:val="20"/>
          <w:szCs w:val="20"/>
        </w:rPr>
        <w:t xml:space="preserve"> entrará en vigor a partir del día siguiente al de su publicación en la Normateca Institucional.</w:t>
      </w:r>
    </w:p>
    <w:bookmarkEnd w:id="13"/>
    <w:p w14:paraId="5669318C" w14:textId="001B67C4" w:rsidR="00AD0023" w:rsidRDefault="00AD0023" w:rsidP="00AD0023">
      <w:pPr>
        <w:spacing w:line="240" w:lineRule="auto"/>
        <w:ind w:right="-43"/>
        <w:jc w:val="both"/>
        <w:rPr>
          <w:sz w:val="20"/>
          <w:szCs w:val="20"/>
        </w:rPr>
      </w:pPr>
    </w:p>
    <w:p w14:paraId="36687823" w14:textId="77777777" w:rsidR="00D45699" w:rsidRPr="00AD0023" w:rsidRDefault="00D45699" w:rsidP="00AD0023">
      <w:pPr>
        <w:spacing w:line="240" w:lineRule="auto"/>
        <w:ind w:right="-43"/>
        <w:jc w:val="both"/>
        <w:rPr>
          <w:sz w:val="20"/>
          <w:szCs w:val="20"/>
        </w:rPr>
      </w:pPr>
    </w:p>
    <w:p w14:paraId="1C9E9F27" w14:textId="77777777" w:rsidR="00AD0023" w:rsidRPr="00AC309A" w:rsidRDefault="00AD0023" w:rsidP="000352AE">
      <w:pPr>
        <w:spacing w:line="240" w:lineRule="auto"/>
        <w:ind w:right="-43"/>
        <w:jc w:val="both"/>
        <w:rPr>
          <w:sz w:val="20"/>
          <w:szCs w:val="20"/>
        </w:rPr>
      </w:pPr>
    </w:p>
    <w:sectPr w:rsidR="00AD0023" w:rsidRPr="00AC309A" w:rsidSect="009021DD">
      <w:headerReference w:type="default" r:id="rId13"/>
      <w:footerReference w:type="default" r:id="rId14"/>
      <w:headerReference w:type="first" r:id="rId15"/>
      <w:pgSz w:w="11909" w:h="16834"/>
      <w:pgMar w:top="2269" w:right="1440" w:bottom="1276"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5079E" w14:textId="77777777" w:rsidR="007F0316" w:rsidRDefault="007F0316">
      <w:pPr>
        <w:spacing w:line="240" w:lineRule="auto"/>
      </w:pPr>
      <w:r>
        <w:separator/>
      </w:r>
    </w:p>
  </w:endnote>
  <w:endnote w:type="continuationSeparator" w:id="0">
    <w:p w14:paraId="118E1606" w14:textId="77777777" w:rsidR="007F0316" w:rsidRDefault="007F0316">
      <w:pPr>
        <w:spacing w:line="240" w:lineRule="auto"/>
      </w:pPr>
      <w:r>
        <w:continuationSeparator/>
      </w:r>
    </w:p>
  </w:endnote>
  <w:endnote w:type="continuationNotice" w:id="1">
    <w:p w14:paraId="0C96F9D6" w14:textId="77777777" w:rsidR="007F0316" w:rsidRDefault="007F03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9D1F" w14:textId="77777777" w:rsidR="00482AD6" w:rsidRDefault="00482AD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69DD" w14:textId="77777777" w:rsidR="007F0316" w:rsidRDefault="007F0316">
      <w:pPr>
        <w:spacing w:line="240" w:lineRule="auto"/>
      </w:pPr>
      <w:r>
        <w:separator/>
      </w:r>
    </w:p>
  </w:footnote>
  <w:footnote w:type="continuationSeparator" w:id="0">
    <w:p w14:paraId="5B721AFD" w14:textId="77777777" w:rsidR="007F0316" w:rsidRDefault="007F0316">
      <w:pPr>
        <w:spacing w:line="240" w:lineRule="auto"/>
      </w:pPr>
      <w:r>
        <w:continuationSeparator/>
      </w:r>
    </w:p>
  </w:footnote>
  <w:footnote w:type="continuationNotice" w:id="1">
    <w:p w14:paraId="754958F0" w14:textId="77777777" w:rsidR="007F0316" w:rsidRDefault="007F03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BE86" w14:textId="6DF4C4D3" w:rsidR="00482AD6" w:rsidRPr="00484A30" w:rsidRDefault="00482AD6" w:rsidP="007B4647">
    <w:pPr>
      <w:pStyle w:val="Encabezado"/>
      <w:rPr>
        <w:rFonts w:ascii="Helvetica" w:hAnsi="Helvetica"/>
      </w:rPr>
    </w:pPr>
    <w:r>
      <w:rPr>
        <w:noProof/>
      </w:rPr>
      <mc:AlternateContent>
        <mc:Choice Requires="wpg">
          <w:drawing>
            <wp:anchor distT="0" distB="0" distL="114300" distR="114300" simplePos="0" relativeHeight="251658241" behindDoc="0" locked="0" layoutInCell="1" allowOverlap="1" wp14:anchorId="01F1954D" wp14:editId="6F50760B">
              <wp:simplePos x="0" y="0"/>
              <wp:positionH relativeFrom="column">
                <wp:posOffset>-184785</wp:posOffset>
              </wp:positionH>
              <wp:positionV relativeFrom="paragraph">
                <wp:posOffset>40005</wp:posOffset>
              </wp:positionV>
              <wp:extent cx="5970270" cy="1007110"/>
              <wp:effectExtent l="0" t="0" r="11430" b="21590"/>
              <wp:wrapNone/>
              <wp:docPr id="12" name="Grupo 12"/>
              <wp:cNvGraphicFramePr/>
              <a:graphic xmlns:a="http://schemas.openxmlformats.org/drawingml/2006/main">
                <a:graphicData uri="http://schemas.microsoft.com/office/word/2010/wordprocessingGroup">
                  <wpg:wgp>
                    <wpg:cNvGrpSpPr/>
                    <wpg:grpSpPr>
                      <a:xfrm>
                        <a:off x="0" y="0"/>
                        <a:ext cx="5970270" cy="1007110"/>
                        <a:chOff x="0" y="38100"/>
                        <a:chExt cx="5970270" cy="1007110"/>
                      </a:xfrm>
                    </wpg:grpSpPr>
                    <wps:wsp>
                      <wps:cNvPr id="13" name="Rectángulo redondeado 18"/>
                      <wps:cNvSpPr>
                        <a:spLocks noChangeArrowheads="1"/>
                      </wps:cNvSpPr>
                      <wps:spPr bwMode="auto">
                        <a:xfrm>
                          <a:off x="4305300" y="533399"/>
                          <a:ext cx="1127539" cy="200025"/>
                        </a:xfrm>
                        <a:prstGeom prst="roundRect">
                          <a:avLst>
                            <a:gd name="adj" fmla="val 16667"/>
                          </a:avLst>
                        </a:prstGeom>
                        <a:solidFill>
                          <a:srgbClr val="FFFFFF"/>
                        </a:solidFill>
                        <a:ln w="12700">
                          <a:solidFill>
                            <a:schemeClr val="bg1">
                              <a:lumMod val="65000"/>
                            </a:schemeClr>
                          </a:solidFill>
                          <a:round/>
                          <a:headEnd/>
                          <a:tailEnd/>
                        </a:ln>
                      </wps:spPr>
                      <wps:txbx>
                        <w:txbxContent>
                          <w:p w14:paraId="02E690AA" w14:textId="28268879" w:rsidR="00482AD6" w:rsidRPr="00482AD6" w:rsidRDefault="00482AD6" w:rsidP="00380924">
                            <w:pPr>
                              <w:spacing w:line="140" w:lineRule="atLeast"/>
                              <w:jc w:val="center"/>
                              <w:rPr>
                                <w:b/>
                                <w:color w:val="002060"/>
                                <w:sz w:val="10"/>
                                <w:szCs w:val="12"/>
                              </w:rPr>
                            </w:pPr>
                            <w:r w:rsidRPr="00482AD6">
                              <w:rPr>
                                <w:b/>
                                <w:color w:val="002060"/>
                                <w:sz w:val="10"/>
                                <w:szCs w:val="12"/>
                              </w:rPr>
                              <w:t>FECHA DE ACTUALIZACIÓN</w:t>
                            </w:r>
                          </w:p>
                        </w:txbxContent>
                      </wps:txbx>
                      <wps:bodyPr rot="0" vert="horz" wrap="square" lIns="54000" tIns="10800" rIns="54000" bIns="10800" anchor="t" anchorCtr="0" upright="1">
                        <a:noAutofit/>
                      </wps:bodyPr>
                    </wps:wsp>
                    <wps:wsp>
                      <wps:cNvPr id="14" name="Rectángulo redondeado 19"/>
                      <wps:cNvSpPr>
                        <a:spLocks noChangeArrowheads="1"/>
                      </wps:cNvSpPr>
                      <wps:spPr bwMode="auto">
                        <a:xfrm>
                          <a:off x="5476875" y="533400"/>
                          <a:ext cx="493395" cy="508193"/>
                        </a:xfrm>
                        <a:prstGeom prst="roundRect">
                          <a:avLst>
                            <a:gd name="adj" fmla="val 16667"/>
                          </a:avLst>
                        </a:prstGeom>
                        <a:solidFill>
                          <a:srgbClr val="FFFFFF"/>
                        </a:solidFill>
                        <a:ln w="12700">
                          <a:solidFill>
                            <a:schemeClr val="bg1">
                              <a:lumMod val="65000"/>
                            </a:schemeClr>
                          </a:solidFill>
                          <a:round/>
                          <a:headEnd/>
                          <a:tailEnd/>
                        </a:ln>
                      </wps:spPr>
                      <wps:txbx>
                        <w:txbxContent>
                          <w:p w14:paraId="105B4B19" w14:textId="77777777" w:rsidR="00482AD6" w:rsidRPr="007F09B6" w:rsidRDefault="00482AD6" w:rsidP="00380924">
                            <w:pPr>
                              <w:jc w:val="center"/>
                              <w:rPr>
                                <w:rFonts w:ascii="Arial Narrow" w:hAnsi="Arial Narrow"/>
                                <w:color w:val="002060"/>
                                <w:sz w:val="12"/>
                                <w:szCs w:val="12"/>
                              </w:rPr>
                            </w:pPr>
                            <w:r w:rsidRPr="007F09B6">
                              <w:rPr>
                                <w:rFonts w:ascii="Arial Narrow" w:hAnsi="Arial Narrow"/>
                                <w:color w:val="002060"/>
                                <w:sz w:val="12"/>
                                <w:szCs w:val="12"/>
                              </w:rPr>
                              <w:t>P</w:t>
                            </w:r>
                            <w:r>
                              <w:rPr>
                                <w:rFonts w:ascii="Arial Narrow" w:hAnsi="Arial Narrow"/>
                                <w:color w:val="002060"/>
                                <w:sz w:val="12"/>
                                <w:szCs w:val="12"/>
                              </w:rPr>
                              <w:t>Á</w:t>
                            </w:r>
                            <w:r w:rsidRPr="007F09B6">
                              <w:rPr>
                                <w:rFonts w:ascii="Arial Narrow" w:hAnsi="Arial Narrow"/>
                                <w:color w:val="002060"/>
                                <w:sz w:val="12"/>
                                <w:szCs w:val="12"/>
                              </w:rPr>
                              <w:t>GINA</w:t>
                            </w:r>
                          </w:p>
                          <w:p w14:paraId="195CB3BC" w14:textId="77777777" w:rsidR="00482AD6" w:rsidRPr="007F09B6" w:rsidRDefault="00482AD6" w:rsidP="00380924">
                            <w:pPr>
                              <w:jc w:val="center"/>
                              <w:rPr>
                                <w:rFonts w:ascii="Arial Narrow" w:hAnsi="Arial Narrow"/>
                                <w:color w:val="002060"/>
                                <w:sz w:val="16"/>
                                <w:szCs w:val="16"/>
                              </w:rPr>
                            </w:pPr>
                          </w:p>
                          <w:p w14:paraId="1467E8E0" w14:textId="6FCBA199" w:rsidR="00482AD6" w:rsidRPr="007F09B6" w:rsidRDefault="00482AD6" w:rsidP="00380924">
                            <w:pPr>
                              <w:jc w:val="center"/>
                              <w:rPr>
                                <w:rFonts w:ascii="Arial Narrow" w:hAnsi="Arial Narrow"/>
                                <w:b/>
                                <w:color w:val="002060"/>
                              </w:rPr>
                            </w:pPr>
                            <w:r>
                              <w:rPr>
                                <w:rFonts w:ascii="Arial Narrow" w:hAnsi="Arial Narrow"/>
                                <w:b/>
                                <w:color w:val="002060"/>
                                <w:sz w:val="16"/>
                                <w:szCs w:val="16"/>
                              </w:rPr>
                              <w:fldChar w:fldCharType="begin"/>
                            </w:r>
                            <w:r>
                              <w:rPr>
                                <w:rFonts w:ascii="Arial Narrow" w:hAnsi="Arial Narrow"/>
                                <w:b/>
                                <w:color w:val="002060"/>
                                <w:sz w:val="16"/>
                                <w:szCs w:val="16"/>
                              </w:rPr>
                              <w:instrText xml:space="preserve"> PAGE  \* Arabic  \* MERGEFORMAT </w:instrText>
                            </w:r>
                            <w:r>
                              <w:rPr>
                                <w:rFonts w:ascii="Arial Narrow" w:hAnsi="Arial Narrow"/>
                                <w:b/>
                                <w:color w:val="002060"/>
                                <w:sz w:val="16"/>
                                <w:szCs w:val="16"/>
                              </w:rPr>
                              <w:fldChar w:fldCharType="separate"/>
                            </w:r>
                            <w:r w:rsidR="0090350C">
                              <w:rPr>
                                <w:rFonts w:ascii="Arial Narrow" w:hAnsi="Arial Narrow"/>
                                <w:b/>
                                <w:noProof/>
                                <w:color w:val="002060"/>
                                <w:sz w:val="16"/>
                                <w:szCs w:val="16"/>
                              </w:rPr>
                              <w:t>2</w:t>
                            </w:r>
                            <w:r>
                              <w:rPr>
                                <w:rFonts w:ascii="Arial Narrow" w:hAnsi="Arial Narrow"/>
                                <w:b/>
                                <w:color w:val="002060"/>
                                <w:sz w:val="16"/>
                                <w:szCs w:val="16"/>
                              </w:rPr>
                              <w:fldChar w:fldCharType="end"/>
                            </w:r>
                          </w:p>
                        </w:txbxContent>
                      </wps:txbx>
                      <wps:bodyPr rot="0" vert="horz" wrap="square" lIns="18000" tIns="45720" rIns="18000" bIns="10800" anchor="t" anchorCtr="0" upright="1">
                        <a:noAutofit/>
                      </wps:bodyPr>
                    </wps:wsp>
                    <wps:wsp>
                      <wps:cNvPr id="15" name="Rectángulo redondeado 16"/>
                      <wps:cNvSpPr>
                        <a:spLocks noChangeArrowheads="1"/>
                      </wps:cNvSpPr>
                      <wps:spPr bwMode="auto">
                        <a:xfrm>
                          <a:off x="4314825" y="733425"/>
                          <a:ext cx="524510" cy="311785"/>
                        </a:xfrm>
                        <a:prstGeom prst="roundRect">
                          <a:avLst>
                            <a:gd name="adj" fmla="val 16667"/>
                          </a:avLst>
                        </a:prstGeom>
                        <a:solidFill>
                          <a:srgbClr val="FFFFFF"/>
                        </a:solidFill>
                        <a:ln w="12700">
                          <a:solidFill>
                            <a:schemeClr val="bg1">
                              <a:lumMod val="65000"/>
                            </a:schemeClr>
                          </a:solidFill>
                          <a:round/>
                          <a:headEnd/>
                          <a:tailEnd/>
                        </a:ln>
                      </wps:spPr>
                      <wps:txbx>
                        <w:txbxContent>
                          <w:p w14:paraId="2C368146" w14:textId="77777777" w:rsidR="00482AD6" w:rsidRPr="002554FD" w:rsidRDefault="00482AD6" w:rsidP="00380924">
                            <w:pPr>
                              <w:spacing w:before="40"/>
                              <w:jc w:val="center"/>
                              <w:rPr>
                                <w:b/>
                                <w:color w:val="002060"/>
                                <w:sz w:val="12"/>
                                <w:szCs w:val="12"/>
                              </w:rPr>
                            </w:pPr>
                            <w:r w:rsidRPr="002554FD">
                              <w:rPr>
                                <w:b/>
                                <w:color w:val="002060"/>
                                <w:sz w:val="12"/>
                                <w:szCs w:val="12"/>
                              </w:rPr>
                              <w:t>MES</w:t>
                            </w:r>
                          </w:p>
                          <w:p w14:paraId="420A3338" w14:textId="5A4BD858" w:rsidR="00482AD6" w:rsidRPr="00BA0C4C" w:rsidRDefault="00DC1333" w:rsidP="00380924">
                            <w:pPr>
                              <w:jc w:val="center"/>
                              <w:rPr>
                                <w:rFonts w:ascii="Arial Narrow" w:hAnsi="Arial Narrow"/>
                                <w:b/>
                                <w:color w:val="002060"/>
                                <w:sz w:val="16"/>
                                <w:szCs w:val="16"/>
                              </w:rPr>
                            </w:pPr>
                            <w:r>
                              <w:rPr>
                                <w:rFonts w:ascii="Arial Narrow" w:hAnsi="Arial Narrow"/>
                                <w:b/>
                                <w:color w:val="002060"/>
                                <w:sz w:val="16"/>
                                <w:szCs w:val="16"/>
                              </w:rPr>
                              <w:t>11</w:t>
                            </w:r>
                          </w:p>
                        </w:txbxContent>
                      </wps:txbx>
                      <wps:bodyPr rot="0" vert="horz" wrap="square" lIns="91440" tIns="10800" rIns="91440" bIns="10800" anchor="t" anchorCtr="0" upright="1">
                        <a:noAutofit/>
                      </wps:bodyPr>
                    </wps:wsp>
                    <wps:wsp>
                      <wps:cNvPr id="22" name="Rectángulo redondeado 17"/>
                      <wps:cNvSpPr>
                        <a:spLocks noChangeArrowheads="1"/>
                      </wps:cNvSpPr>
                      <wps:spPr bwMode="auto">
                        <a:xfrm>
                          <a:off x="4905375" y="733425"/>
                          <a:ext cx="523240" cy="311785"/>
                        </a:xfrm>
                        <a:prstGeom prst="roundRect">
                          <a:avLst>
                            <a:gd name="adj" fmla="val 16667"/>
                          </a:avLst>
                        </a:prstGeom>
                        <a:solidFill>
                          <a:srgbClr val="FFFFFF"/>
                        </a:solidFill>
                        <a:ln w="12700">
                          <a:solidFill>
                            <a:schemeClr val="bg1">
                              <a:lumMod val="65000"/>
                            </a:schemeClr>
                          </a:solidFill>
                          <a:round/>
                          <a:headEnd/>
                          <a:tailEnd/>
                        </a:ln>
                      </wps:spPr>
                      <wps:txbx>
                        <w:txbxContent>
                          <w:p w14:paraId="090FBD96" w14:textId="77777777" w:rsidR="00482AD6" w:rsidRDefault="00482AD6" w:rsidP="00380924">
                            <w:pPr>
                              <w:spacing w:before="40"/>
                              <w:jc w:val="center"/>
                              <w:rPr>
                                <w:rFonts w:ascii="Arial Narrow" w:hAnsi="Arial Narrow"/>
                                <w:b/>
                                <w:color w:val="002060"/>
                                <w:sz w:val="12"/>
                                <w:szCs w:val="12"/>
                              </w:rPr>
                            </w:pPr>
                            <w:r w:rsidRPr="007F09B6">
                              <w:rPr>
                                <w:rFonts w:ascii="Arial Narrow" w:hAnsi="Arial Narrow"/>
                                <w:b/>
                                <w:color w:val="002060"/>
                                <w:sz w:val="12"/>
                                <w:szCs w:val="12"/>
                              </w:rPr>
                              <w:t>A</w:t>
                            </w:r>
                            <w:r>
                              <w:rPr>
                                <w:rFonts w:ascii="Arial Narrow" w:hAnsi="Arial Narrow"/>
                                <w:b/>
                                <w:color w:val="002060"/>
                                <w:sz w:val="12"/>
                                <w:szCs w:val="12"/>
                              </w:rPr>
                              <w:t>Ñ</w:t>
                            </w:r>
                            <w:r w:rsidRPr="007F09B6">
                              <w:rPr>
                                <w:rFonts w:ascii="Arial Narrow" w:hAnsi="Arial Narrow"/>
                                <w:b/>
                                <w:color w:val="002060"/>
                                <w:sz w:val="12"/>
                                <w:szCs w:val="12"/>
                              </w:rPr>
                              <w:t xml:space="preserve">O </w:t>
                            </w:r>
                          </w:p>
                          <w:p w14:paraId="3BE8C61C" w14:textId="2272DB69" w:rsidR="00482AD6" w:rsidRPr="007F09B6" w:rsidRDefault="00482AD6" w:rsidP="00380924">
                            <w:pPr>
                              <w:jc w:val="center"/>
                              <w:rPr>
                                <w:rFonts w:ascii="Arial Narrow" w:hAnsi="Arial Narrow"/>
                                <w:b/>
                                <w:color w:val="002060"/>
                              </w:rPr>
                            </w:pPr>
                            <w:r>
                              <w:rPr>
                                <w:rFonts w:ascii="Arial Narrow" w:hAnsi="Arial Narrow"/>
                                <w:b/>
                                <w:color w:val="002060"/>
                                <w:sz w:val="16"/>
                                <w:szCs w:val="16"/>
                              </w:rPr>
                              <w:t>20</w:t>
                            </w:r>
                            <w:r w:rsidR="00DC1333">
                              <w:rPr>
                                <w:rFonts w:ascii="Arial Narrow" w:hAnsi="Arial Narrow"/>
                                <w:b/>
                                <w:color w:val="002060"/>
                                <w:sz w:val="16"/>
                                <w:szCs w:val="16"/>
                              </w:rPr>
                              <w:t>20</w:t>
                            </w:r>
                          </w:p>
                        </w:txbxContent>
                      </wps:txbx>
                      <wps:bodyPr rot="0" vert="horz" wrap="square" lIns="91440" tIns="10800" rIns="91440" bIns="10800" anchor="t" anchorCtr="0" upright="1">
                        <a:noAutofit/>
                      </wps:bodyPr>
                    </wps:wsp>
                    <wps:wsp>
                      <wps:cNvPr id="23" name="Rectángulo redondeado 21"/>
                      <wps:cNvSpPr>
                        <a:spLocks noChangeArrowheads="1"/>
                      </wps:cNvSpPr>
                      <wps:spPr bwMode="auto">
                        <a:xfrm>
                          <a:off x="1171575" y="38100"/>
                          <a:ext cx="4794885" cy="419735"/>
                        </a:xfrm>
                        <a:prstGeom prst="roundRect">
                          <a:avLst>
                            <a:gd name="adj" fmla="val 16667"/>
                          </a:avLst>
                        </a:prstGeom>
                        <a:solidFill>
                          <a:srgbClr val="FFFFFF"/>
                        </a:solidFill>
                        <a:ln w="9525">
                          <a:solidFill>
                            <a:srgbClr val="7F7F7F"/>
                          </a:solidFill>
                          <a:round/>
                          <a:headEnd/>
                          <a:tailEnd/>
                        </a:ln>
                      </wps:spPr>
                      <wps:txbx>
                        <w:txbxContent>
                          <w:p w14:paraId="157F5C32" w14:textId="77777777" w:rsidR="00482AD6" w:rsidRPr="00380924" w:rsidRDefault="00482AD6" w:rsidP="00380924">
                            <w:pPr>
                              <w:jc w:val="center"/>
                              <w:rPr>
                                <w:b/>
                                <w:color w:val="002060"/>
                                <w:sz w:val="17"/>
                                <w:szCs w:val="17"/>
                              </w:rPr>
                            </w:pPr>
                            <w:r w:rsidRPr="00380924">
                              <w:rPr>
                                <w:b/>
                                <w:color w:val="002060"/>
                                <w:sz w:val="17"/>
                                <w:szCs w:val="17"/>
                              </w:rPr>
                              <w:t>NORMA TÉCNICA DEL PROCESO DE PRODUCCIÓN DE INFORMACIÓN ESTADÍSTICA Y GEOGRÁFICA PARA EL INSTITUTO NACIONAL DE ESTADÍSTICA Y GEOGRAFÍA</w:t>
                            </w:r>
                          </w:p>
                          <w:p w14:paraId="5200B0D2" w14:textId="77777777" w:rsidR="00482AD6" w:rsidRPr="00380924" w:rsidRDefault="00482AD6" w:rsidP="00380924">
                            <w:pPr>
                              <w:jc w:val="center"/>
                              <w:rPr>
                                <w:sz w:val="16"/>
                                <w:szCs w:val="16"/>
                              </w:rPr>
                            </w:pPr>
                          </w:p>
                        </w:txbxContent>
                      </wps:txbx>
                      <wps:bodyPr rot="0" vert="horz" wrap="square" lIns="91440" tIns="45720" rIns="91440" bIns="45720" anchor="t" anchorCtr="0" upright="1">
                        <a:noAutofit/>
                      </wps:bodyPr>
                    </wps:wsp>
                    <wps:wsp>
                      <wps:cNvPr id="24" name="Rectángulo redondeado 139"/>
                      <wps:cNvSpPr>
                        <a:spLocks noChangeArrowheads="1"/>
                      </wps:cNvSpPr>
                      <wps:spPr bwMode="auto">
                        <a:xfrm>
                          <a:off x="0" y="533400"/>
                          <a:ext cx="4280246" cy="505748"/>
                        </a:xfrm>
                        <a:prstGeom prst="roundRect">
                          <a:avLst>
                            <a:gd name="adj" fmla="val 16667"/>
                          </a:avLst>
                        </a:prstGeom>
                        <a:solidFill>
                          <a:srgbClr val="FFFFFF"/>
                        </a:solidFill>
                        <a:ln w="12700">
                          <a:solidFill>
                            <a:schemeClr val="bg1">
                              <a:lumMod val="65000"/>
                            </a:schemeClr>
                          </a:solidFill>
                          <a:round/>
                          <a:headEnd/>
                          <a:tailEnd/>
                        </a:ln>
                      </wps:spPr>
                      <wps:txbx>
                        <w:txbxContent>
                          <w:p w14:paraId="44784AA6" w14:textId="77777777" w:rsidR="00482AD6" w:rsidRPr="00B07322" w:rsidRDefault="00482AD6" w:rsidP="00380924">
                            <w:pPr>
                              <w:jc w:val="center"/>
                              <w:rPr>
                                <w:b/>
                                <w:color w:val="002060"/>
                                <w:sz w:val="18"/>
                                <w:szCs w:val="18"/>
                              </w:rPr>
                            </w:pPr>
                            <w:r>
                              <w:rPr>
                                <w:b/>
                                <w:color w:val="002060"/>
                                <w:sz w:val="18"/>
                                <w:szCs w:val="18"/>
                              </w:rPr>
                              <w:t>COMITÉ DE ASEGURAMIENTO DE LA CALIDAD</w:t>
                            </w:r>
                          </w:p>
                        </w:txbxContent>
                      </wps:txbx>
                      <wps:bodyPr rot="0" vert="horz" wrap="square" lIns="91440" tIns="10800" rIns="91440" bIns="108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F1954D" id="Grupo 12" o:spid="_x0000_s1026" style="position:absolute;margin-left:-14.55pt;margin-top:3.15pt;width:470.1pt;height:79.3pt;z-index:251658241;mso-width-relative:margin;mso-height-relative:margin" coordorigin=",381" coordsize="59702,1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">
              <v:roundrect id="Rectángulo redondeado 18" o:spid="_x0000_s1027" style="position:absolute;left:43053;top:5333;width:11275;height:2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" strokecolor="#a5a5a5 [2092]" strokeweight="1pt">
                <v:textbox inset="1.5mm,.3mm,1.5mm,.3mm">
                  <w:txbxContent>
                    <w:p w14:paraId="02E690AA" w14:textId="28268879" w:rsidR="00482AD6" w:rsidRPr="00482AD6" w:rsidRDefault="00482AD6" w:rsidP="00380924">
                      <w:pPr>
                        <w:spacing w:line="140" w:lineRule="atLeast"/>
                        <w:jc w:val="center"/>
                        <w:rPr>
                          <w:b/>
                          <w:color w:val="002060"/>
                          <w:sz w:val="10"/>
                          <w:szCs w:val="12"/>
                        </w:rPr>
                      </w:pPr>
                      <w:r w:rsidRPr="00482AD6">
                        <w:rPr>
                          <w:b/>
                          <w:color w:val="002060"/>
                          <w:sz w:val="10"/>
                          <w:szCs w:val="12"/>
                        </w:rPr>
                        <w:t>FECHA DE ACTUALIZACIÓN</w:t>
                      </w:r>
                    </w:p>
                  </w:txbxContent>
                </v:textbox>
              </v:roundrect>
              <v:roundrect id="Rectángulo redondeado 19" o:spid="_x0000_s1028" style="position:absolute;left:54768;top:5334;width:4934;height:50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" strokecolor="#a5a5a5 [2092]" strokeweight="1pt">
                <v:textbox inset=".5mm,,.5mm,.3mm">
                  <w:txbxContent>
                    <w:p w14:paraId="105B4B19" w14:textId="77777777" w:rsidR="00482AD6" w:rsidRPr="007F09B6" w:rsidRDefault="00482AD6" w:rsidP="00380924">
                      <w:pPr>
                        <w:jc w:val="center"/>
                        <w:rPr>
                          <w:rFonts w:ascii="Arial Narrow" w:hAnsi="Arial Narrow"/>
                          <w:color w:val="002060"/>
                          <w:sz w:val="12"/>
                          <w:szCs w:val="12"/>
                        </w:rPr>
                      </w:pPr>
                      <w:r w:rsidRPr="007F09B6">
                        <w:rPr>
                          <w:rFonts w:ascii="Arial Narrow" w:hAnsi="Arial Narrow"/>
                          <w:color w:val="002060"/>
                          <w:sz w:val="12"/>
                          <w:szCs w:val="12"/>
                        </w:rPr>
                        <w:t>P</w:t>
                      </w:r>
                      <w:r>
                        <w:rPr>
                          <w:rFonts w:ascii="Arial Narrow" w:hAnsi="Arial Narrow"/>
                          <w:color w:val="002060"/>
                          <w:sz w:val="12"/>
                          <w:szCs w:val="12"/>
                        </w:rPr>
                        <w:t>Á</w:t>
                      </w:r>
                      <w:r w:rsidRPr="007F09B6">
                        <w:rPr>
                          <w:rFonts w:ascii="Arial Narrow" w:hAnsi="Arial Narrow"/>
                          <w:color w:val="002060"/>
                          <w:sz w:val="12"/>
                          <w:szCs w:val="12"/>
                        </w:rPr>
                        <w:t>GINA</w:t>
                      </w:r>
                    </w:p>
                    <w:p w14:paraId="195CB3BC" w14:textId="77777777" w:rsidR="00482AD6" w:rsidRPr="007F09B6" w:rsidRDefault="00482AD6" w:rsidP="00380924">
                      <w:pPr>
                        <w:jc w:val="center"/>
                        <w:rPr>
                          <w:rFonts w:ascii="Arial Narrow" w:hAnsi="Arial Narrow"/>
                          <w:color w:val="002060"/>
                          <w:sz w:val="16"/>
                          <w:szCs w:val="16"/>
                        </w:rPr>
                      </w:pPr>
                    </w:p>
                    <w:p w14:paraId="1467E8E0" w14:textId="6FCBA199" w:rsidR="00482AD6" w:rsidRPr="007F09B6" w:rsidRDefault="00482AD6" w:rsidP="00380924">
                      <w:pPr>
                        <w:jc w:val="center"/>
                        <w:rPr>
                          <w:rFonts w:ascii="Arial Narrow" w:hAnsi="Arial Narrow"/>
                          <w:b/>
                          <w:color w:val="002060"/>
                        </w:rPr>
                      </w:pPr>
                      <w:r>
                        <w:rPr>
                          <w:rFonts w:ascii="Arial Narrow" w:hAnsi="Arial Narrow"/>
                          <w:b/>
                          <w:color w:val="002060"/>
                          <w:sz w:val="16"/>
                          <w:szCs w:val="16"/>
                        </w:rPr>
                        <w:fldChar w:fldCharType="begin"/>
                      </w:r>
                      <w:r>
                        <w:rPr>
                          <w:rFonts w:ascii="Arial Narrow" w:hAnsi="Arial Narrow"/>
                          <w:b/>
                          <w:color w:val="002060"/>
                          <w:sz w:val="16"/>
                          <w:szCs w:val="16"/>
                        </w:rPr>
                        <w:instrText xml:space="preserve"> PAGE  \* Arabic  \* MERGEFORMAT </w:instrText>
                      </w:r>
                      <w:r>
                        <w:rPr>
                          <w:rFonts w:ascii="Arial Narrow" w:hAnsi="Arial Narrow"/>
                          <w:b/>
                          <w:color w:val="002060"/>
                          <w:sz w:val="16"/>
                          <w:szCs w:val="16"/>
                        </w:rPr>
                        <w:fldChar w:fldCharType="separate"/>
                      </w:r>
                      <w:r w:rsidR="0090350C">
                        <w:rPr>
                          <w:rFonts w:ascii="Arial Narrow" w:hAnsi="Arial Narrow"/>
                          <w:b/>
                          <w:noProof/>
                          <w:color w:val="002060"/>
                          <w:sz w:val="16"/>
                          <w:szCs w:val="16"/>
                        </w:rPr>
                        <w:t>2</w:t>
                      </w:r>
                      <w:r>
                        <w:rPr>
                          <w:rFonts w:ascii="Arial Narrow" w:hAnsi="Arial Narrow"/>
                          <w:b/>
                          <w:color w:val="002060"/>
                          <w:sz w:val="16"/>
                          <w:szCs w:val="16"/>
                        </w:rPr>
                        <w:fldChar w:fldCharType="end"/>
                      </w:r>
                    </w:p>
                  </w:txbxContent>
                </v:textbox>
              </v:roundrect>
              <v:roundrect id="Rectángulo redondeado 16" o:spid="_x0000_s1029" style="position:absolute;left:43148;top:7334;width:5245;height:31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" strokecolor="#a5a5a5 [2092]" strokeweight="1pt">
                <v:textbox inset=",.3mm,,.3mm">
                  <w:txbxContent>
                    <w:p w14:paraId="2C368146" w14:textId="77777777" w:rsidR="00482AD6" w:rsidRPr="002554FD" w:rsidRDefault="00482AD6" w:rsidP="00380924">
                      <w:pPr>
                        <w:spacing w:before="40"/>
                        <w:jc w:val="center"/>
                        <w:rPr>
                          <w:b/>
                          <w:color w:val="002060"/>
                          <w:sz w:val="12"/>
                          <w:szCs w:val="12"/>
                        </w:rPr>
                      </w:pPr>
                      <w:r w:rsidRPr="002554FD">
                        <w:rPr>
                          <w:b/>
                          <w:color w:val="002060"/>
                          <w:sz w:val="12"/>
                          <w:szCs w:val="12"/>
                        </w:rPr>
                        <w:t>MES</w:t>
                      </w:r>
                    </w:p>
                    <w:p w14:paraId="420A3338" w14:textId="5A4BD858" w:rsidR="00482AD6" w:rsidRPr="00BA0C4C" w:rsidRDefault="00DC1333" w:rsidP="00380924">
                      <w:pPr>
                        <w:jc w:val="center"/>
                        <w:rPr>
                          <w:rFonts w:ascii="Arial Narrow" w:hAnsi="Arial Narrow"/>
                          <w:b/>
                          <w:color w:val="002060"/>
                          <w:sz w:val="16"/>
                          <w:szCs w:val="16"/>
                        </w:rPr>
                      </w:pPr>
                      <w:r>
                        <w:rPr>
                          <w:rFonts w:ascii="Arial Narrow" w:hAnsi="Arial Narrow"/>
                          <w:b/>
                          <w:color w:val="002060"/>
                          <w:sz w:val="16"/>
                          <w:szCs w:val="16"/>
                        </w:rPr>
                        <w:t>11</w:t>
                      </w:r>
                    </w:p>
                  </w:txbxContent>
                </v:textbox>
              </v:roundrect>
              <v:roundrect id="Rectángulo redondeado 17" o:spid="_x0000_s1030" style="position:absolute;left:49053;top:7334;width:5233;height:31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" strokecolor="#a5a5a5 [2092]" strokeweight="1pt">
                <v:textbox inset=",.3mm,,.3mm">
                  <w:txbxContent>
                    <w:p w14:paraId="090FBD96" w14:textId="77777777" w:rsidR="00482AD6" w:rsidRDefault="00482AD6" w:rsidP="00380924">
                      <w:pPr>
                        <w:spacing w:before="40"/>
                        <w:jc w:val="center"/>
                        <w:rPr>
                          <w:rFonts w:ascii="Arial Narrow" w:hAnsi="Arial Narrow"/>
                          <w:b/>
                          <w:color w:val="002060"/>
                          <w:sz w:val="12"/>
                          <w:szCs w:val="12"/>
                        </w:rPr>
                      </w:pPr>
                      <w:r w:rsidRPr="007F09B6">
                        <w:rPr>
                          <w:rFonts w:ascii="Arial Narrow" w:hAnsi="Arial Narrow"/>
                          <w:b/>
                          <w:color w:val="002060"/>
                          <w:sz w:val="12"/>
                          <w:szCs w:val="12"/>
                        </w:rPr>
                        <w:t>A</w:t>
                      </w:r>
                      <w:r>
                        <w:rPr>
                          <w:rFonts w:ascii="Arial Narrow" w:hAnsi="Arial Narrow"/>
                          <w:b/>
                          <w:color w:val="002060"/>
                          <w:sz w:val="12"/>
                          <w:szCs w:val="12"/>
                        </w:rPr>
                        <w:t>Ñ</w:t>
                      </w:r>
                      <w:r w:rsidRPr="007F09B6">
                        <w:rPr>
                          <w:rFonts w:ascii="Arial Narrow" w:hAnsi="Arial Narrow"/>
                          <w:b/>
                          <w:color w:val="002060"/>
                          <w:sz w:val="12"/>
                          <w:szCs w:val="12"/>
                        </w:rPr>
                        <w:t xml:space="preserve">O </w:t>
                      </w:r>
                    </w:p>
                    <w:p w14:paraId="3BE8C61C" w14:textId="2272DB69" w:rsidR="00482AD6" w:rsidRPr="007F09B6" w:rsidRDefault="00482AD6" w:rsidP="00380924">
                      <w:pPr>
                        <w:jc w:val="center"/>
                        <w:rPr>
                          <w:rFonts w:ascii="Arial Narrow" w:hAnsi="Arial Narrow"/>
                          <w:b/>
                          <w:color w:val="002060"/>
                        </w:rPr>
                      </w:pPr>
                      <w:r>
                        <w:rPr>
                          <w:rFonts w:ascii="Arial Narrow" w:hAnsi="Arial Narrow"/>
                          <w:b/>
                          <w:color w:val="002060"/>
                          <w:sz w:val="16"/>
                          <w:szCs w:val="16"/>
                        </w:rPr>
                        <w:t>20</w:t>
                      </w:r>
                      <w:r w:rsidR="00DC1333">
                        <w:rPr>
                          <w:rFonts w:ascii="Arial Narrow" w:hAnsi="Arial Narrow"/>
                          <w:b/>
                          <w:color w:val="002060"/>
                          <w:sz w:val="16"/>
                          <w:szCs w:val="16"/>
                        </w:rPr>
                        <w:t>20</w:t>
                      </w:r>
                    </w:p>
                  </w:txbxContent>
                </v:textbox>
              </v:roundrect>
              <v:roundrect id="Rectángulo redondeado 21" o:spid="_x0000_s1031" style="position:absolute;left:11715;top:381;width:47949;height:41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" strokecolor="#7f7f7f">
                <v:textbox>
                  <w:txbxContent>
                    <w:p w14:paraId="157F5C32" w14:textId="77777777" w:rsidR="00482AD6" w:rsidRPr="00380924" w:rsidRDefault="00482AD6" w:rsidP="00380924">
                      <w:pPr>
                        <w:jc w:val="center"/>
                        <w:rPr>
                          <w:b/>
                          <w:color w:val="002060"/>
                          <w:sz w:val="17"/>
                          <w:szCs w:val="17"/>
                        </w:rPr>
                      </w:pPr>
                      <w:r w:rsidRPr="00380924">
                        <w:rPr>
                          <w:b/>
                          <w:color w:val="002060"/>
                          <w:sz w:val="17"/>
                          <w:szCs w:val="17"/>
                        </w:rPr>
                        <w:t>NORMA TÉCNICA DEL PROCESO DE PRODUCCIÓN DE INFORMACIÓN ESTADÍSTICA Y GEOGRÁFICA PARA EL INSTITUTO NACIONAL DE ESTADÍSTICA Y GEOGRAFÍA</w:t>
                      </w:r>
                    </w:p>
                    <w:p w14:paraId="5200B0D2" w14:textId="77777777" w:rsidR="00482AD6" w:rsidRPr="00380924" w:rsidRDefault="00482AD6" w:rsidP="00380924">
                      <w:pPr>
                        <w:jc w:val="center"/>
                        <w:rPr>
                          <w:sz w:val="16"/>
                          <w:szCs w:val="16"/>
                        </w:rPr>
                      </w:pPr>
                    </w:p>
                  </w:txbxContent>
                </v:textbox>
              </v:roundrect>
              <v:roundrect id="Rectángulo redondeado 139" o:spid="_x0000_s1032" style="position:absolute;top:5334;width:42802;height:5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" strokecolor="#a5a5a5 [2092]" strokeweight="1pt">
                <v:textbox inset=",.3mm,,.3mm">
                  <w:txbxContent>
                    <w:p w14:paraId="44784AA6" w14:textId="77777777" w:rsidR="00482AD6" w:rsidRPr="00B07322" w:rsidRDefault="00482AD6" w:rsidP="00380924">
                      <w:pPr>
                        <w:jc w:val="center"/>
                        <w:rPr>
                          <w:b/>
                          <w:color w:val="002060"/>
                          <w:sz w:val="18"/>
                          <w:szCs w:val="18"/>
                        </w:rPr>
                      </w:pPr>
                      <w:r>
                        <w:rPr>
                          <w:b/>
                          <w:color w:val="002060"/>
                          <w:sz w:val="18"/>
                          <w:szCs w:val="18"/>
                        </w:rPr>
                        <w:t>COMITÉ DE ASEGURAMIENTO DE LA CALIDAD</w:t>
                      </w:r>
                    </w:p>
                  </w:txbxContent>
                </v:textbox>
              </v:roundrect>
            </v:group>
          </w:pict>
        </mc:Fallback>
      </mc:AlternateContent>
    </w:r>
    <w:r w:rsidR="008E13F8">
      <w:rPr>
        <w:rFonts w:ascii="Helvetica" w:hAnsi="Helvetica"/>
        <w:noProof/>
      </w:rPr>
      <w:drawing>
        <wp:inline distT="0" distB="0" distL="0" distR="0" wp14:anchorId="18014A0B" wp14:editId="0372FA4A">
          <wp:extent cx="514350" cy="53602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360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6113" w14:textId="64C357A8" w:rsidR="00482AD6" w:rsidRDefault="008E13F8" w:rsidP="00984F3B">
    <w:pPr>
      <w:pStyle w:val="Encabezado"/>
    </w:pPr>
    <w:r>
      <w:rPr>
        <w:noProof/>
      </w:rPr>
      <w:drawing>
        <wp:anchor distT="0" distB="0" distL="114300" distR="114300" simplePos="0" relativeHeight="251658242" behindDoc="1" locked="0" layoutInCell="1" allowOverlap="1" wp14:anchorId="0C5A6B10" wp14:editId="3B4A937C">
          <wp:simplePos x="0" y="0"/>
          <wp:positionH relativeFrom="column">
            <wp:posOffset>66040</wp:posOffset>
          </wp:positionH>
          <wp:positionV relativeFrom="page">
            <wp:posOffset>214630</wp:posOffset>
          </wp:positionV>
          <wp:extent cx="504825" cy="528955"/>
          <wp:effectExtent l="0" t="0" r="9525" b="4445"/>
          <wp:wrapTight wrapText="bothSides">
            <wp:wrapPolygon edited="0">
              <wp:start x="0" y="0"/>
              <wp:lineTo x="0" y="21004"/>
              <wp:lineTo x="21192" y="21004"/>
              <wp:lineTo x="2119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8955"/>
                  </a:xfrm>
                  <a:prstGeom prst="rect">
                    <a:avLst/>
                  </a:prstGeom>
                  <a:noFill/>
                </pic:spPr>
              </pic:pic>
            </a:graphicData>
          </a:graphic>
          <wp14:sizeRelH relativeFrom="margin">
            <wp14:pctWidth>0</wp14:pctWidth>
          </wp14:sizeRelH>
          <wp14:sizeRelV relativeFrom="margin">
            <wp14:pctHeight>0</wp14:pctHeight>
          </wp14:sizeRelV>
        </wp:anchor>
      </w:drawing>
    </w:r>
    <w:r w:rsidR="00482AD6">
      <w:rPr>
        <w:noProof/>
      </w:rPr>
      <mc:AlternateContent>
        <mc:Choice Requires="wpg">
          <w:drawing>
            <wp:anchor distT="0" distB="0" distL="114300" distR="114300" simplePos="0" relativeHeight="251658240" behindDoc="0" locked="0" layoutInCell="1" allowOverlap="1" wp14:anchorId="16B22A16" wp14:editId="387BEC40">
              <wp:simplePos x="0" y="0"/>
              <wp:positionH relativeFrom="column">
                <wp:posOffset>-133350</wp:posOffset>
              </wp:positionH>
              <wp:positionV relativeFrom="paragraph">
                <wp:posOffset>323850</wp:posOffset>
              </wp:positionV>
              <wp:extent cx="5970270" cy="1007110"/>
              <wp:effectExtent l="0" t="0" r="11430" b="21590"/>
              <wp:wrapNone/>
              <wp:docPr id="3" name="Grupo 3"/>
              <wp:cNvGraphicFramePr/>
              <a:graphic xmlns:a="http://schemas.openxmlformats.org/drawingml/2006/main">
                <a:graphicData uri="http://schemas.microsoft.com/office/word/2010/wordprocessingGroup">
                  <wpg:wgp>
                    <wpg:cNvGrpSpPr/>
                    <wpg:grpSpPr>
                      <a:xfrm>
                        <a:off x="0" y="0"/>
                        <a:ext cx="5970270" cy="1007110"/>
                        <a:chOff x="0" y="38100"/>
                        <a:chExt cx="5970270" cy="1007110"/>
                      </a:xfrm>
                    </wpg:grpSpPr>
                    <wps:wsp>
                      <wps:cNvPr id="18" name="Rectángulo redondeado 18"/>
                      <wps:cNvSpPr>
                        <a:spLocks noChangeArrowheads="1"/>
                      </wps:cNvSpPr>
                      <wps:spPr bwMode="auto">
                        <a:xfrm>
                          <a:off x="4295775" y="533400"/>
                          <a:ext cx="1127539" cy="154940"/>
                        </a:xfrm>
                        <a:prstGeom prst="roundRect">
                          <a:avLst>
                            <a:gd name="adj" fmla="val 16667"/>
                          </a:avLst>
                        </a:prstGeom>
                        <a:solidFill>
                          <a:srgbClr val="FFFFFF"/>
                        </a:solidFill>
                        <a:ln w="12700">
                          <a:solidFill>
                            <a:schemeClr val="bg1">
                              <a:lumMod val="65000"/>
                            </a:schemeClr>
                          </a:solidFill>
                          <a:round/>
                          <a:headEnd/>
                          <a:tailEnd/>
                        </a:ln>
                      </wps:spPr>
                      <wps:txbx>
                        <w:txbxContent>
                          <w:p w14:paraId="599C3BEC" w14:textId="3974573C" w:rsidR="00482AD6" w:rsidRPr="00482AD6" w:rsidRDefault="00482AD6" w:rsidP="00B07322">
                            <w:pPr>
                              <w:spacing w:line="140" w:lineRule="atLeast"/>
                              <w:jc w:val="center"/>
                              <w:rPr>
                                <w:b/>
                                <w:color w:val="002060"/>
                                <w:sz w:val="10"/>
                                <w:szCs w:val="12"/>
                              </w:rPr>
                            </w:pPr>
                            <w:r w:rsidRPr="00482AD6">
                              <w:rPr>
                                <w:b/>
                                <w:color w:val="002060"/>
                                <w:sz w:val="10"/>
                                <w:szCs w:val="12"/>
                              </w:rPr>
                              <w:t xml:space="preserve">FECHA DE </w:t>
                            </w:r>
                            <w:r>
                              <w:rPr>
                                <w:b/>
                                <w:color w:val="002060"/>
                                <w:sz w:val="10"/>
                                <w:szCs w:val="12"/>
                              </w:rPr>
                              <w:t>ACTUALIZACIÓN</w:t>
                            </w:r>
                          </w:p>
                        </w:txbxContent>
                      </wps:txbx>
                      <wps:bodyPr rot="0" vert="horz" wrap="square" lIns="54000" tIns="10800" rIns="54000" bIns="10800" anchor="t" anchorCtr="0" upright="1">
                        <a:noAutofit/>
                      </wps:bodyPr>
                    </wps:wsp>
                    <wps:wsp>
                      <wps:cNvPr id="19" name="Rectángulo redondeado 19"/>
                      <wps:cNvSpPr>
                        <a:spLocks noChangeArrowheads="1"/>
                      </wps:cNvSpPr>
                      <wps:spPr bwMode="auto">
                        <a:xfrm>
                          <a:off x="5476875" y="533400"/>
                          <a:ext cx="493395" cy="508193"/>
                        </a:xfrm>
                        <a:prstGeom prst="roundRect">
                          <a:avLst>
                            <a:gd name="adj" fmla="val 16667"/>
                          </a:avLst>
                        </a:prstGeom>
                        <a:solidFill>
                          <a:srgbClr val="FFFFFF"/>
                        </a:solidFill>
                        <a:ln w="12700">
                          <a:solidFill>
                            <a:schemeClr val="bg1">
                              <a:lumMod val="65000"/>
                            </a:schemeClr>
                          </a:solidFill>
                          <a:round/>
                          <a:headEnd/>
                          <a:tailEnd/>
                        </a:ln>
                      </wps:spPr>
                      <wps:txbx>
                        <w:txbxContent>
                          <w:p w14:paraId="5C382501" w14:textId="77777777" w:rsidR="00482AD6" w:rsidRPr="007F09B6" w:rsidRDefault="00482AD6" w:rsidP="00B07322">
                            <w:pPr>
                              <w:jc w:val="center"/>
                              <w:rPr>
                                <w:rFonts w:ascii="Arial Narrow" w:hAnsi="Arial Narrow"/>
                                <w:color w:val="002060"/>
                                <w:sz w:val="12"/>
                                <w:szCs w:val="12"/>
                              </w:rPr>
                            </w:pPr>
                            <w:r w:rsidRPr="007F09B6">
                              <w:rPr>
                                <w:rFonts w:ascii="Arial Narrow" w:hAnsi="Arial Narrow"/>
                                <w:color w:val="002060"/>
                                <w:sz w:val="12"/>
                                <w:szCs w:val="12"/>
                              </w:rPr>
                              <w:t>P</w:t>
                            </w:r>
                            <w:r>
                              <w:rPr>
                                <w:rFonts w:ascii="Arial Narrow" w:hAnsi="Arial Narrow"/>
                                <w:color w:val="002060"/>
                                <w:sz w:val="12"/>
                                <w:szCs w:val="12"/>
                              </w:rPr>
                              <w:t>Á</w:t>
                            </w:r>
                            <w:r w:rsidRPr="007F09B6">
                              <w:rPr>
                                <w:rFonts w:ascii="Arial Narrow" w:hAnsi="Arial Narrow"/>
                                <w:color w:val="002060"/>
                                <w:sz w:val="12"/>
                                <w:szCs w:val="12"/>
                              </w:rPr>
                              <w:t>GINA</w:t>
                            </w:r>
                          </w:p>
                          <w:p w14:paraId="70F07B8A" w14:textId="77777777" w:rsidR="00482AD6" w:rsidRPr="007F09B6" w:rsidRDefault="00482AD6" w:rsidP="00B07322">
                            <w:pPr>
                              <w:jc w:val="center"/>
                              <w:rPr>
                                <w:rFonts w:ascii="Arial Narrow" w:hAnsi="Arial Narrow"/>
                                <w:color w:val="002060"/>
                                <w:sz w:val="16"/>
                                <w:szCs w:val="16"/>
                              </w:rPr>
                            </w:pPr>
                          </w:p>
                          <w:p w14:paraId="54C057B7" w14:textId="09BA8521" w:rsidR="00482AD6" w:rsidRPr="00727AA2" w:rsidRDefault="00482AD6" w:rsidP="00B07322">
                            <w:pPr>
                              <w:jc w:val="center"/>
                              <w:rPr>
                                <w:rFonts w:ascii="Arial Narrow" w:hAnsi="Arial Narrow"/>
                                <w:b/>
                                <w:color w:val="002060"/>
                              </w:rPr>
                            </w:pPr>
                            <w:r>
                              <w:rPr>
                                <w:rFonts w:ascii="Arial Narrow" w:hAnsi="Arial Narrow"/>
                                <w:b/>
                                <w:color w:val="002060"/>
                                <w:sz w:val="16"/>
                                <w:szCs w:val="16"/>
                              </w:rPr>
                              <w:fldChar w:fldCharType="begin"/>
                            </w:r>
                            <w:r>
                              <w:rPr>
                                <w:rFonts w:ascii="Arial Narrow" w:hAnsi="Arial Narrow"/>
                                <w:b/>
                                <w:color w:val="002060"/>
                                <w:sz w:val="16"/>
                                <w:szCs w:val="16"/>
                              </w:rPr>
                              <w:instrText xml:space="preserve"> PAGE  \* Arabic  \* MERGEFORMAT </w:instrText>
                            </w:r>
                            <w:r>
                              <w:rPr>
                                <w:rFonts w:ascii="Arial Narrow" w:hAnsi="Arial Narrow"/>
                                <w:b/>
                                <w:color w:val="002060"/>
                                <w:sz w:val="16"/>
                                <w:szCs w:val="16"/>
                              </w:rPr>
                              <w:fldChar w:fldCharType="separate"/>
                            </w:r>
                            <w:r w:rsidR="0090350C">
                              <w:rPr>
                                <w:rFonts w:ascii="Arial Narrow" w:hAnsi="Arial Narrow"/>
                                <w:b/>
                                <w:noProof/>
                                <w:color w:val="002060"/>
                                <w:sz w:val="16"/>
                                <w:szCs w:val="16"/>
                              </w:rPr>
                              <w:t>17</w:t>
                            </w:r>
                            <w:r>
                              <w:rPr>
                                <w:rFonts w:ascii="Arial Narrow" w:hAnsi="Arial Narrow"/>
                                <w:b/>
                                <w:color w:val="002060"/>
                                <w:sz w:val="16"/>
                                <w:szCs w:val="16"/>
                              </w:rPr>
                              <w:fldChar w:fldCharType="end"/>
                            </w:r>
                          </w:p>
                        </w:txbxContent>
                      </wps:txbx>
                      <wps:bodyPr rot="0" vert="horz" wrap="square" lIns="18000" tIns="45720" rIns="18000" bIns="10800" anchor="t" anchorCtr="0" upright="1">
                        <a:noAutofit/>
                      </wps:bodyPr>
                    </wps:wsp>
                    <wps:wsp>
                      <wps:cNvPr id="16" name="Rectángulo redondeado 16"/>
                      <wps:cNvSpPr>
                        <a:spLocks noChangeArrowheads="1"/>
                      </wps:cNvSpPr>
                      <wps:spPr bwMode="auto">
                        <a:xfrm>
                          <a:off x="4314825" y="733425"/>
                          <a:ext cx="524510" cy="311785"/>
                        </a:xfrm>
                        <a:prstGeom prst="roundRect">
                          <a:avLst>
                            <a:gd name="adj" fmla="val 16667"/>
                          </a:avLst>
                        </a:prstGeom>
                        <a:solidFill>
                          <a:srgbClr val="FFFFFF"/>
                        </a:solidFill>
                        <a:ln w="12700">
                          <a:solidFill>
                            <a:schemeClr val="bg1">
                              <a:lumMod val="65000"/>
                            </a:schemeClr>
                          </a:solidFill>
                          <a:round/>
                          <a:headEnd/>
                          <a:tailEnd/>
                        </a:ln>
                      </wps:spPr>
                      <wps:txbx>
                        <w:txbxContent>
                          <w:p w14:paraId="684F4D98" w14:textId="77777777" w:rsidR="00482AD6" w:rsidRPr="002554FD" w:rsidRDefault="00482AD6" w:rsidP="00B07322">
                            <w:pPr>
                              <w:spacing w:before="40"/>
                              <w:jc w:val="center"/>
                              <w:rPr>
                                <w:b/>
                                <w:color w:val="002060"/>
                                <w:sz w:val="12"/>
                                <w:szCs w:val="12"/>
                              </w:rPr>
                            </w:pPr>
                            <w:r w:rsidRPr="002554FD">
                              <w:rPr>
                                <w:b/>
                                <w:color w:val="002060"/>
                                <w:sz w:val="12"/>
                                <w:szCs w:val="12"/>
                              </w:rPr>
                              <w:t>MES</w:t>
                            </w:r>
                          </w:p>
                          <w:p w14:paraId="4560BF39" w14:textId="74FEB26D" w:rsidR="00482AD6" w:rsidRPr="00BA0C4C" w:rsidRDefault="001104E1" w:rsidP="00B07322">
                            <w:pPr>
                              <w:jc w:val="center"/>
                              <w:rPr>
                                <w:rFonts w:ascii="Arial Narrow" w:hAnsi="Arial Narrow"/>
                                <w:b/>
                                <w:color w:val="002060"/>
                                <w:sz w:val="16"/>
                                <w:szCs w:val="16"/>
                              </w:rPr>
                            </w:pPr>
                            <w:r>
                              <w:rPr>
                                <w:rFonts w:ascii="Arial Narrow" w:hAnsi="Arial Narrow"/>
                                <w:b/>
                                <w:color w:val="002060"/>
                                <w:sz w:val="16"/>
                                <w:szCs w:val="16"/>
                              </w:rPr>
                              <w:t>11</w:t>
                            </w:r>
                          </w:p>
                        </w:txbxContent>
                      </wps:txbx>
                      <wps:bodyPr rot="0" vert="horz" wrap="square" lIns="91440" tIns="10800" rIns="91440" bIns="10800" anchor="t" anchorCtr="0" upright="1">
                        <a:noAutofit/>
                      </wps:bodyPr>
                    </wps:wsp>
                    <wps:wsp>
                      <wps:cNvPr id="17" name="Rectángulo redondeado 17"/>
                      <wps:cNvSpPr>
                        <a:spLocks noChangeArrowheads="1"/>
                      </wps:cNvSpPr>
                      <wps:spPr bwMode="auto">
                        <a:xfrm>
                          <a:off x="4905375" y="733425"/>
                          <a:ext cx="523240" cy="311785"/>
                        </a:xfrm>
                        <a:prstGeom prst="roundRect">
                          <a:avLst>
                            <a:gd name="adj" fmla="val 16667"/>
                          </a:avLst>
                        </a:prstGeom>
                        <a:solidFill>
                          <a:srgbClr val="FFFFFF"/>
                        </a:solidFill>
                        <a:ln w="12700">
                          <a:solidFill>
                            <a:schemeClr val="bg1">
                              <a:lumMod val="65000"/>
                            </a:schemeClr>
                          </a:solidFill>
                          <a:round/>
                          <a:headEnd/>
                          <a:tailEnd/>
                        </a:ln>
                      </wps:spPr>
                      <wps:txbx>
                        <w:txbxContent>
                          <w:p w14:paraId="0508BF6D" w14:textId="77777777" w:rsidR="00482AD6" w:rsidRDefault="00482AD6" w:rsidP="00B07322">
                            <w:pPr>
                              <w:spacing w:before="40"/>
                              <w:jc w:val="center"/>
                              <w:rPr>
                                <w:rFonts w:ascii="Arial Narrow" w:hAnsi="Arial Narrow"/>
                                <w:b/>
                                <w:color w:val="002060"/>
                                <w:sz w:val="12"/>
                                <w:szCs w:val="12"/>
                              </w:rPr>
                            </w:pPr>
                            <w:r w:rsidRPr="007F09B6">
                              <w:rPr>
                                <w:rFonts w:ascii="Arial Narrow" w:hAnsi="Arial Narrow"/>
                                <w:b/>
                                <w:color w:val="002060"/>
                                <w:sz w:val="12"/>
                                <w:szCs w:val="12"/>
                              </w:rPr>
                              <w:t>A</w:t>
                            </w:r>
                            <w:r>
                              <w:rPr>
                                <w:rFonts w:ascii="Arial Narrow" w:hAnsi="Arial Narrow"/>
                                <w:b/>
                                <w:color w:val="002060"/>
                                <w:sz w:val="12"/>
                                <w:szCs w:val="12"/>
                              </w:rPr>
                              <w:t>Ñ</w:t>
                            </w:r>
                            <w:r w:rsidRPr="007F09B6">
                              <w:rPr>
                                <w:rFonts w:ascii="Arial Narrow" w:hAnsi="Arial Narrow"/>
                                <w:b/>
                                <w:color w:val="002060"/>
                                <w:sz w:val="12"/>
                                <w:szCs w:val="12"/>
                              </w:rPr>
                              <w:t xml:space="preserve">O </w:t>
                            </w:r>
                          </w:p>
                          <w:p w14:paraId="3BA45A77" w14:textId="07C936CD" w:rsidR="00482AD6" w:rsidRPr="007F09B6" w:rsidRDefault="00482AD6" w:rsidP="00B07322">
                            <w:pPr>
                              <w:jc w:val="center"/>
                              <w:rPr>
                                <w:rFonts w:ascii="Arial Narrow" w:hAnsi="Arial Narrow"/>
                                <w:b/>
                                <w:color w:val="002060"/>
                              </w:rPr>
                            </w:pPr>
                            <w:r>
                              <w:rPr>
                                <w:rFonts w:ascii="Arial Narrow" w:hAnsi="Arial Narrow"/>
                                <w:b/>
                                <w:color w:val="002060"/>
                                <w:sz w:val="16"/>
                                <w:szCs w:val="16"/>
                              </w:rPr>
                              <w:t>20</w:t>
                            </w:r>
                            <w:r w:rsidR="001104E1">
                              <w:rPr>
                                <w:rFonts w:ascii="Arial Narrow" w:hAnsi="Arial Narrow"/>
                                <w:b/>
                                <w:color w:val="002060"/>
                                <w:sz w:val="16"/>
                                <w:szCs w:val="16"/>
                              </w:rPr>
                              <w:t>2</w:t>
                            </w:r>
                            <w:r w:rsidR="000A5AC9">
                              <w:rPr>
                                <w:rFonts w:ascii="Arial Narrow" w:hAnsi="Arial Narrow"/>
                                <w:b/>
                                <w:color w:val="002060"/>
                                <w:sz w:val="16"/>
                                <w:szCs w:val="16"/>
                              </w:rPr>
                              <w:t>1</w:t>
                            </w:r>
                          </w:p>
                        </w:txbxContent>
                      </wps:txbx>
                      <wps:bodyPr rot="0" vert="horz" wrap="square" lIns="91440" tIns="10800" rIns="91440" bIns="10800" anchor="t" anchorCtr="0" upright="1">
                        <a:noAutofit/>
                      </wps:bodyPr>
                    </wps:wsp>
                    <wps:wsp>
                      <wps:cNvPr id="21" name="Rectángulo redondeado 21"/>
                      <wps:cNvSpPr>
                        <a:spLocks noChangeArrowheads="1"/>
                      </wps:cNvSpPr>
                      <wps:spPr bwMode="auto">
                        <a:xfrm>
                          <a:off x="1171575" y="38100"/>
                          <a:ext cx="4794885" cy="419735"/>
                        </a:xfrm>
                        <a:prstGeom prst="roundRect">
                          <a:avLst>
                            <a:gd name="adj" fmla="val 16667"/>
                          </a:avLst>
                        </a:prstGeom>
                        <a:solidFill>
                          <a:srgbClr val="FFFFFF"/>
                        </a:solidFill>
                        <a:ln w="9525">
                          <a:solidFill>
                            <a:srgbClr val="7F7F7F"/>
                          </a:solidFill>
                          <a:round/>
                          <a:headEnd/>
                          <a:tailEnd/>
                        </a:ln>
                      </wps:spPr>
                      <wps:txbx>
                        <w:txbxContent>
                          <w:p w14:paraId="54413A7C" w14:textId="77777777" w:rsidR="00482AD6" w:rsidRPr="00380924" w:rsidRDefault="00482AD6" w:rsidP="00B07322">
                            <w:pPr>
                              <w:jc w:val="center"/>
                              <w:rPr>
                                <w:b/>
                                <w:color w:val="002060"/>
                                <w:sz w:val="17"/>
                                <w:szCs w:val="17"/>
                              </w:rPr>
                            </w:pPr>
                            <w:r w:rsidRPr="00380924">
                              <w:rPr>
                                <w:b/>
                                <w:color w:val="002060"/>
                                <w:sz w:val="17"/>
                                <w:szCs w:val="17"/>
                              </w:rPr>
                              <w:t>NORMA TÉCNICA DEL PROCESO DE PRODUCCIÓN DE INFORMACIÓN ESTADÍSTICA Y GEOGRÁFICA PARA EL INSTITUTO NACIONAL DE ESTADÍSTICA Y GEOGRAFÍA</w:t>
                            </w:r>
                          </w:p>
                          <w:p w14:paraId="656D9052" w14:textId="77777777" w:rsidR="00482AD6" w:rsidRPr="00380924" w:rsidRDefault="00482AD6" w:rsidP="00B07322">
                            <w:pPr>
                              <w:jc w:val="center"/>
                              <w:rPr>
                                <w:sz w:val="17"/>
                                <w:szCs w:val="17"/>
                              </w:rPr>
                            </w:pPr>
                          </w:p>
                        </w:txbxContent>
                      </wps:txbx>
                      <wps:bodyPr rot="0" vert="horz" wrap="square" lIns="91440" tIns="45720" rIns="91440" bIns="45720" anchor="t" anchorCtr="0" upright="1">
                        <a:noAutofit/>
                      </wps:bodyPr>
                    </wps:wsp>
                    <wps:wsp>
                      <wps:cNvPr id="139" name="Rectángulo redondeado 139"/>
                      <wps:cNvSpPr>
                        <a:spLocks noChangeArrowheads="1"/>
                      </wps:cNvSpPr>
                      <wps:spPr bwMode="auto">
                        <a:xfrm>
                          <a:off x="0" y="533400"/>
                          <a:ext cx="4280246" cy="505748"/>
                        </a:xfrm>
                        <a:prstGeom prst="roundRect">
                          <a:avLst>
                            <a:gd name="adj" fmla="val 16667"/>
                          </a:avLst>
                        </a:prstGeom>
                        <a:solidFill>
                          <a:srgbClr val="FFFFFF"/>
                        </a:solidFill>
                        <a:ln w="12700">
                          <a:solidFill>
                            <a:schemeClr val="bg1">
                              <a:lumMod val="65000"/>
                            </a:schemeClr>
                          </a:solidFill>
                          <a:round/>
                          <a:headEnd/>
                          <a:tailEnd/>
                        </a:ln>
                      </wps:spPr>
                      <wps:txbx>
                        <w:txbxContent>
                          <w:p w14:paraId="25FC8B95" w14:textId="77777777" w:rsidR="00482AD6" w:rsidRPr="00B07322" w:rsidRDefault="00482AD6" w:rsidP="00B07322">
                            <w:pPr>
                              <w:jc w:val="center"/>
                              <w:rPr>
                                <w:b/>
                                <w:color w:val="002060"/>
                                <w:sz w:val="18"/>
                                <w:szCs w:val="18"/>
                              </w:rPr>
                            </w:pPr>
                            <w:r>
                              <w:rPr>
                                <w:b/>
                                <w:color w:val="002060"/>
                                <w:sz w:val="18"/>
                                <w:szCs w:val="18"/>
                              </w:rPr>
                              <w:t>COMITÉ DE ASEGURAMIENTO DE LA CALIDAD</w:t>
                            </w:r>
                          </w:p>
                        </w:txbxContent>
                      </wps:txbx>
                      <wps:bodyPr rot="0" vert="horz" wrap="square" lIns="91440" tIns="10800" rIns="91440" bIns="108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B22A16" id="Grupo 3" o:spid="_x0000_s1033" style="position:absolute;margin-left:-10.5pt;margin-top:25.5pt;width:470.1pt;height:79.3pt;z-index:251658240;mso-width-relative:margin;mso-height-relative:margin" coordorigin=",381" coordsize="59702,1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">
              <v:roundrect id="Rectángulo redondeado 18" o:spid="_x0000_s1034" style="position:absolute;left:42957;top:5334;width:11276;height:15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" strokecolor="#a5a5a5 [2092]" strokeweight="1pt">
                <v:textbox inset="1.5mm,.3mm,1.5mm,.3mm">
                  <w:txbxContent>
                    <w:p w14:paraId="599C3BEC" w14:textId="3974573C" w:rsidR="00482AD6" w:rsidRPr="00482AD6" w:rsidRDefault="00482AD6" w:rsidP="00B07322">
                      <w:pPr>
                        <w:spacing w:line="140" w:lineRule="atLeast"/>
                        <w:jc w:val="center"/>
                        <w:rPr>
                          <w:b/>
                          <w:color w:val="002060"/>
                          <w:sz w:val="10"/>
                          <w:szCs w:val="12"/>
                        </w:rPr>
                      </w:pPr>
                      <w:r w:rsidRPr="00482AD6">
                        <w:rPr>
                          <w:b/>
                          <w:color w:val="002060"/>
                          <w:sz w:val="10"/>
                          <w:szCs w:val="12"/>
                        </w:rPr>
                        <w:t xml:space="preserve">FECHA DE </w:t>
                      </w:r>
                      <w:r>
                        <w:rPr>
                          <w:b/>
                          <w:color w:val="002060"/>
                          <w:sz w:val="10"/>
                          <w:szCs w:val="12"/>
                        </w:rPr>
                        <w:t>ACTUALIZACIÓN</w:t>
                      </w:r>
                    </w:p>
                  </w:txbxContent>
                </v:textbox>
              </v:roundrect>
              <v:roundrect id="Rectángulo redondeado 19" o:spid="_x0000_s1035" style="position:absolute;left:54768;top:5334;width:4934;height:50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" strokecolor="#a5a5a5 [2092]" strokeweight="1pt">
                <v:textbox inset=".5mm,,.5mm,.3mm">
                  <w:txbxContent>
                    <w:p w14:paraId="5C382501" w14:textId="77777777" w:rsidR="00482AD6" w:rsidRPr="007F09B6" w:rsidRDefault="00482AD6" w:rsidP="00B07322">
                      <w:pPr>
                        <w:jc w:val="center"/>
                        <w:rPr>
                          <w:rFonts w:ascii="Arial Narrow" w:hAnsi="Arial Narrow"/>
                          <w:color w:val="002060"/>
                          <w:sz w:val="12"/>
                          <w:szCs w:val="12"/>
                        </w:rPr>
                      </w:pPr>
                      <w:r w:rsidRPr="007F09B6">
                        <w:rPr>
                          <w:rFonts w:ascii="Arial Narrow" w:hAnsi="Arial Narrow"/>
                          <w:color w:val="002060"/>
                          <w:sz w:val="12"/>
                          <w:szCs w:val="12"/>
                        </w:rPr>
                        <w:t>P</w:t>
                      </w:r>
                      <w:r>
                        <w:rPr>
                          <w:rFonts w:ascii="Arial Narrow" w:hAnsi="Arial Narrow"/>
                          <w:color w:val="002060"/>
                          <w:sz w:val="12"/>
                          <w:szCs w:val="12"/>
                        </w:rPr>
                        <w:t>Á</w:t>
                      </w:r>
                      <w:r w:rsidRPr="007F09B6">
                        <w:rPr>
                          <w:rFonts w:ascii="Arial Narrow" w:hAnsi="Arial Narrow"/>
                          <w:color w:val="002060"/>
                          <w:sz w:val="12"/>
                          <w:szCs w:val="12"/>
                        </w:rPr>
                        <w:t>GINA</w:t>
                      </w:r>
                    </w:p>
                    <w:p w14:paraId="70F07B8A" w14:textId="77777777" w:rsidR="00482AD6" w:rsidRPr="007F09B6" w:rsidRDefault="00482AD6" w:rsidP="00B07322">
                      <w:pPr>
                        <w:jc w:val="center"/>
                        <w:rPr>
                          <w:rFonts w:ascii="Arial Narrow" w:hAnsi="Arial Narrow"/>
                          <w:color w:val="002060"/>
                          <w:sz w:val="16"/>
                          <w:szCs w:val="16"/>
                        </w:rPr>
                      </w:pPr>
                    </w:p>
                    <w:p w14:paraId="54C057B7" w14:textId="09BA8521" w:rsidR="00482AD6" w:rsidRPr="00727AA2" w:rsidRDefault="00482AD6" w:rsidP="00B07322">
                      <w:pPr>
                        <w:jc w:val="center"/>
                        <w:rPr>
                          <w:rFonts w:ascii="Arial Narrow" w:hAnsi="Arial Narrow"/>
                          <w:b/>
                          <w:color w:val="002060"/>
                        </w:rPr>
                      </w:pPr>
                      <w:r>
                        <w:rPr>
                          <w:rFonts w:ascii="Arial Narrow" w:hAnsi="Arial Narrow"/>
                          <w:b/>
                          <w:color w:val="002060"/>
                          <w:sz w:val="16"/>
                          <w:szCs w:val="16"/>
                        </w:rPr>
                        <w:fldChar w:fldCharType="begin"/>
                      </w:r>
                      <w:r>
                        <w:rPr>
                          <w:rFonts w:ascii="Arial Narrow" w:hAnsi="Arial Narrow"/>
                          <w:b/>
                          <w:color w:val="002060"/>
                          <w:sz w:val="16"/>
                          <w:szCs w:val="16"/>
                        </w:rPr>
                        <w:instrText xml:space="preserve"> PAGE  \* Arabic  \* MERGEFORMAT </w:instrText>
                      </w:r>
                      <w:r>
                        <w:rPr>
                          <w:rFonts w:ascii="Arial Narrow" w:hAnsi="Arial Narrow"/>
                          <w:b/>
                          <w:color w:val="002060"/>
                          <w:sz w:val="16"/>
                          <w:szCs w:val="16"/>
                        </w:rPr>
                        <w:fldChar w:fldCharType="separate"/>
                      </w:r>
                      <w:r w:rsidR="0090350C">
                        <w:rPr>
                          <w:rFonts w:ascii="Arial Narrow" w:hAnsi="Arial Narrow"/>
                          <w:b/>
                          <w:noProof/>
                          <w:color w:val="002060"/>
                          <w:sz w:val="16"/>
                          <w:szCs w:val="16"/>
                        </w:rPr>
                        <w:t>17</w:t>
                      </w:r>
                      <w:r>
                        <w:rPr>
                          <w:rFonts w:ascii="Arial Narrow" w:hAnsi="Arial Narrow"/>
                          <w:b/>
                          <w:color w:val="002060"/>
                          <w:sz w:val="16"/>
                          <w:szCs w:val="16"/>
                        </w:rPr>
                        <w:fldChar w:fldCharType="end"/>
                      </w:r>
                    </w:p>
                  </w:txbxContent>
                </v:textbox>
              </v:roundrect>
              <v:roundrect id="Rectángulo redondeado 16" o:spid="_x0000_s1036" style="position:absolute;left:43148;top:7334;width:5245;height:31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" strokecolor="#a5a5a5 [2092]" strokeweight="1pt">
                <v:textbox inset=",.3mm,,.3mm">
                  <w:txbxContent>
                    <w:p w14:paraId="684F4D98" w14:textId="77777777" w:rsidR="00482AD6" w:rsidRPr="002554FD" w:rsidRDefault="00482AD6" w:rsidP="00B07322">
                      <w:pPr>
                        <w:spacing w:before="40"/>
                        <w:jc w:val="center"/>
                        <w:rPr>
                          <w:b/>
                          <w:color w:val="002060"/>
                          <w:sz w:val="12"/>
                          <w:szCs w:val="12"/>
                        </w:rPr>
                      </w:pPr>
                      <w:r w:rsidRPr="002554FD">
                        <w:rPr>
                          <w:b/>
                          <w:color w:val="002060"/>
                          <w:sz w:val="12"/>
                          <w:szCs w:val="12"/>
                        </w:rPr>
                        <w:t>MES</w:t>
                      </w:r>
                    </w:p>
                    <w:p w14:paraId="4560BF39" w14:textId="74FEB26D" w:rsidR="00482AD6" w:rsidRPr="00BA0C4C" w:rsidRDefault="001104E1" w:rsidP="00B07322">
                      <w:pPr>
                        <w:jc w:val="center"/>
                        <w:rPr>
                          <w:rFonts w:ascii="Arial Narrow" w:hAnsi="Arial Narrow"/>
                          <w:b/>
                          <w:color w:val="002060"/>
                          <w:sz w:val="16"/>
                          <w:szCs w:val="16"/>
                        </w:rPr>
                      </w:pPr>
                      <w:r>
                        <w:rPr>
                          <w:rFonts w:ascii="Arial Narrow" w:hAnsi="Arial Narrow"/>
                          <w:b/>
                          <w:color w:val="002060"/>
                          <w:sz w:val="16"/>
                          <w:szCs w:val="16"/>
                        </w:rPr>
                        <w:t>11</w:t>
                      </w:r>
                    </w:p>
                  </w:txbxContent>
                </v:textbox>
              </v:roundrect>
              <v:roundrect id="Rectángulo redondeado 17" o:spid="_x0000_s1037" style="position:absolute;left:49053;top:7334;width:5233;height:31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" strokecolor="#a5a5a5 [2092]" strokeweight="1pt">
                <v:textbox inset=",.3mm,,.3mm">
                  <w:txbxContent>
                    <w:p w14:paraId="0508BF6D" w14:textId="77777777" w:rsidR="00482AD6" w:rsidRDefault="00482AD6" w:rsidP="00B07322">
                      <w:pPr>
                        <w:spacing w:before="40"/>
                        <w:jc w:val="center"/>
                        <w:rPr>
                          <w:rFonts w:ascii="Arial Narrow" w:hAnsi="Arial Narrow"/>
                          <w:b/>
                          <w:color w:val="002060"/>
                          <w:sz w:val="12"/>
                          <w:szCs w:val="12"/>
                        </w:rPr>
                      </w:pPr>
                      <w:r w:rsidRPr="007F09B6">
                        <w:rPr>
                          <w:rFonts w:ascii="Arial Narrow" w:hAnsi="Arial Narrow"/>
                          <w:b/>
                          <w:color w:val="002060"/>
                          <w:sz w:val="12"/>
                          <w:szCs w:val="12"/>
                        </w:rPr>
                        <w:t>A</w:t>
                      </w:r>
                      <w:r>
                        <w:rPr>
                          <w:rFonts w:ascii="Arial Narrow" w:hAnsi="Arial Narrow"/>
                          <w:b/>
                          <w:color w:val="002060"/>
                          <w:sz w:val="12"/>
                          <w:szCs w:val="12"/>
                        </w:rPr>
                        <w:t>Ñ</w:t>
                      </w:r>
                      <w:r w:rsidRPr="007F09B6">
                        <w:rPr>
                          <w:rFonts w:ascii="Arial Narrow" w:hAnsi="Arial Narrow"/>
                          <w:b/>
                          <w:color w:val="002060"/>
                          <w:sz w:val="12"/>
                          <w:szCs w:val="12"/>
                        </w:rPr>
                        <w:t xml:space="preserve">O </w:t>
                      </w:r>
                    </w:p>
                    <w:p w14:paraId="3BA45A77" w14:textId="07C936CD" w:rsidR="00482AD6" w:rsidRPr="007F09B6" w:rsidRDefault="00482AD6" w:rsidP="00B07322">
                      <w:pPr>
                        <w:jc w:val="center"/>
                        <w:rPr>
                          <w:rFonts w:ascii="Arial Narrow" w:hAnsi="Arial Narrow"/>
                          <w:b/>
                          <w:color w:val="002060"/>
                        </w:rPr>
                      </w:pPr>
                      <w:r>
                        <w:rPr>
                          <w:rFonts w:ascii="Arial Narrow" w:hAnsi="Arial Narrow"/>
                          <w:b/>
                          <w:color w:val="002060"/>
                          <w:sz w:val="16"/>
                          <w:szCs w:val="16"/>
                        </w:rPr>
                        <w:t>20</w:t>
                      </w:r>
                      <w:r w:rsidR="001104E1">
                        <w:rPr>
                          <w:rFonts w:ascii="Arial Narrow" w:hAnsi="Arial Narrow"/>
                          <w:b/>
                          <w:color w:val="002060"/>
                          <w:sz w:val="16"/>
                          <w:szCs w:val="16"/>
                        </w:rPr>
                        <w:t>2</w:t>
                      </w:r>
                      <w:r w:rsidR="000A5AC9">
                        <w:rPr>
                          <w:rFonts w:ascii="Arial Narrow" w:hAnsi="Arial Narrow"/>
                          <w:b/>
                          <w:color w:val="002060"/>
                          <w:sz w:val="16"/>
                          <w:szCs w:val="16"/>
                        </w:rPr>
                        <w:t>1</w:t>
                      </w:r>
                    </w:p>
                  </w:txbxContent>
                </v:textbox>
              </v:roundrect>
              <v:roundrect id="Rectángulo redondeado 21" o:spid="_x0000_s1038" style="position:absolute;left:11715;top:381;width:47949;height:41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" strokecolor="#7f7f7f">
                <v:textbox>
                  <w:txbxContent>
                    <w:p w14:paraId="54413A7C" w14:textId="77777777" w:rsidR="00482AD6" w:rsidRPr="00380924" w:rsidRDefault="00482AD6" w:rsidP="00B07322">
                      <w:pPr>
                        <w:jc w:val="center"/>
                        <w:rPr>
                          <w:b/>
                          <w:color w:val="002060"/>
                          <w:sz w:val="17"/>
                          <w:szCs w:val="17"/>
                        </w:rPr>
                      </w:pPr>
                      <w:r w:rsidRPr="00380924">
                        <w:rPr>
                          <w:b/>
                          <w:color w:val="002060"/>
                          <w:sz w:val="17"/>
                          <w:szCs w:val="17"/>
                        </w:rPr>
                        <w:t>NORMA TÉCNICA DEL PROCESO DE PRODUCCIÓN DE INFORMACIÓN ESTADÍSTICA Y GEOGRÁFICA PARA EL INSTITUTO NACIONAL DE ESTADÍSTICA Y GEOGRAFÍA</w:t>
                      </w:r>
                    </w:p>
                    <w:p w14:paraId="656D9052" w14:textId="77777777" w:rsidR="00482AD6" w:rsidRPr="00380924" w:rsidRDefault="00482AD6" w:rsidP="00B07322">
                      <w:pPr>
                        <w:jc w:val="center"/>
                        <w:rPr>
                          <w:sz w:val="17"/>
                          <w:szCs w:val="17"/>
                        </w:rPr>
                      </w:pPr>
                    </w:p>
                  </w:txbxContent>
                </v:textbox>
              </v:roundrect>
              <v:roundrect id="Rectángulo redondeado 139" o:spid="_x0000_s1039" style="position:absolute;top:5334;width:42802;height:5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" strokecolor="#a5a5a5 [2092]" strokeweight="1pt">
                <v:textbox inset=",.3mm,,.3mm">
                  <w:txbxContent>
                    <w:p w14:paraId="25FC8B95" w14:textId="77777777" w:rsidR="00482AD6" w:rsidRPr="00B07322" w:rsidRDefault="00482AD6" w:rsidP="00B07322">
                      <w:pPr>
                        <w:jc w:val="center"/>
                        <w:rPr>
                          <w:b/>
                          <w:color w:val="002060"/>
                          <w:sz w:val="18"/>
                          <w:szCs w:val="18"/>
                        </w:rPr>
                      </w:pPr>
                      <w:r>
                        <w:rPr>
                          <w:b/>
                          <w:color w:val="002060"/>
                          <w:sz w:val="18"/>
                          <w:szCs w:val="18"/>
                        </w:rPr>
                        <w:t>COMITÉ DE ASEGURAMIENTO DE LA CALIDAD</w:t>
                      </w:r>
                    </w:p>
                  </w:txbxContent>
                </v:textbox>
              </v:round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390A" w14:textId="77777777" w:rsidR="00482AD6" w:rsidRDefault="00482AD6"/>
  <w:tbl>
    <w:tblPr>
      <w:tblW w:w="90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140"/>
      <w:gridCol w:w="7885"/>
    </w:tblGrid>
    <w:tr w:rsidR="00482AD6" w14:paraId="6AC76C44" w14:textId="77777777">
      <w:trPr>
        <w:trHeight w:val="940"/>
      </w:trPr>
      <w:tc>
        <w:tcPr>
          <w:tcW w:w="1140" w:type="dxa"/>
          <w:tcMar>
            <w:top w:w="100" w:type="dxa"/>
            <w:left w:w="100" w:type="dxa"/>
            <w:bottom w:w="100" w:type="dxa"/>
            <w:right w:w="100" w:type="dxa"/>
          </w:tcMar>
        </w:tcPr>
        <w:p w14:paraId="3BB80C26" w14:textId="77777777" w:rsidR="00482AD6" w:rsidRDefault="00482AD6"/>
      </w:tc>
      <w:tc>
        <w:tcPr>
          <w:tcW w:w="7884" w:type="dxa"/>
          <w:shd w:val="clear" w:color="auto" w:fill="auto"/>
          <w:tcMar>
            <w:top w:w="100" w:type="dxa"/>
            <w:left w:w="100" w:type="dxa"/>
            <w:bottom w:w="100" w:type="dxa"/>
            <w:right w:w="100" w:type="dxa"/>
          </w:tcMar>
        </w:tcPr>
        <w:p w14:paraId="1EB6EDA4" w14:textId="77777777" w:rsidR="00482AD6" w:rsidRDefault="00482AD6"/>
      </w:tc>
    </w:tr>
    <w:tr w:rsidR="00482AD6" w14:paraId="1C40FCDF" w14:textId="77777777">
      <w:tc>
        <w:tcPr>
          <w:tcW w:w="1140" w:type="dxa"/>
          <w:tcMar>
            <w:top w:w="100" w:type="dxa"/>
            <w:left w:w="100" w:type="dxa"/>
            <w:bottom w:w="100" w:type="dxa"/>
            <w:right w:w="100" w:type="dxa"/>
          </w:tcMar>
        </w:tcPr>
        <w:p w14:paraId="7F9155AD" w14:textId="77777777" w:rsidR="00482AD6" w:rsidRDefault="00482AD6"/>
      </w:tc>
      <w:tc>
        <w:tcPr>
          <w:tcW w:w="7884" w:type="dxa"/>
          <w:tcMar>
            <w:top w:w="100" w:type="dxa"/>
            <w:left w:w="100" w:type="dxa"/>
            <w:bottom w:w="100" w:type="dxa"/>
            <w:right w:w="100" w:type="dxa"/>
          </w:tcMar>
        </w:tcPr>
        <w:p w14:paraId="0590BA1F" w14:textId="77777777" w:rsidR="00482AD6" w:rsidRDefault="00482AD6"/>
      </w:tc>
    </w:tr>
  </w:tbl>
  <w:p w14:paraId="0431C70A" w14:textId="77777777" w:rsidR="00482AD6" w:rsidRDefault="00482A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817"/>
    <w:multiLevelType w:val="multilevel"/>
    <w:tmpl w:val="6F6AD0E2"/>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24DC7"/>
    <w:multiLevelType w:val="hybridMultilevel"/>
    <w:tmpl w:val="268C424C"/>
    <w:lvl w:ilvl="0" w:tplc="C9A43FBE">
      <w:start w:val="1"/>
      <w:numFmt w:val="lowerLetter"/>
      <w:lvlText w:val="%1)"/>
      <w:lvlJc w:val="center"/>
      <w:pPr>
        <w:ind w:left="720" w:hanging="360"/>
      </w:pPr>
      <w:rPr>
        <w:rFonts w:hint="default"/>
      </w:rPr>
    </w:lvl>
    <w:lvl w:ilvl="1" w:tplc="B19EAA32">
      <w:start w:val="1"/>
      <w:numFmt w:val="lowerLetter"/>
      <w:lvlText w:val="%2)"/>
      <w:lvlJc w:val="left"/>
      <w:pPr>
        <w:ind w:left="1440" w:hanging="360"/>
      </w:pPr>
      <w:rPr>
        <w:rFonts w:ascii="Arial" w:hAnsi="Arial" w:cs="Arial"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B40E4F"/>
    <w:multiLevelType w:val="hybridMultilevel"/>
    <w:tmpl w:val="FCF26C8C"/>
    <w:lvl w:ilvl="0" w:tplc="CBF04D42">
      <w:start w:val="1"/>
      <w:numFmt w:val="decimal"/>
      <w:lvlText w:val="%1."/>
      <w:lvlJc w:val="left"/>
      <w:pPr>
        <w:ind w:left="1854" w:hanging="360"/>
      </w:pPr>
      <w:rPr>
        <w:rFonts w:ascii="Arial" w:eastAsia="Arial" w:hAnsi="Arial" w:cs="Arial" w:hint="default"/>
        <w:b/>
        <w:bCs/>
        <w:strike w:val="0"/>
        <w:spacing w:val="-1"/>
        <w:sz w:val="20"/>
        <w:szCs w:val="2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51B05D3"/>
    <w:multiLevelType w:val="hybridMultilevel"/>
    <w:tmpl w:val="6276AAC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80A0017">
      <w:start w:val="1"/>
      <w:numFmt w:val="lowerLetter"/>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77841F6"/>
    <w:multiLevelType w:val="multilevel"/>
    <w:tmpl w:val="9BA0F576"/>
    <w:lvl w:ilvl="0">
      <w:start w:val="1"/>
      <w:numFmt w:val="lowerLetter"/>
      <w:lvlText w:val="%1)"/>
      <w:lvlJc w:val="left"/>
      <w:pPr>
        <w:ind w:left="1211" w:hanging="360"/>
      </w:pPr>
      <w:rPr>
        <w:rFonts w:hint="default"/>
        <w:b/>
        <w:u w:val="none"/>
      </w:rPr>
    </w:lvl>
    <w:lvl w:ilvl="1">
      <w:start w:val="1"/>
      <w:numFmt w:val="upperLetter"/>
      <w:lvlText w:val="%2."/>
      <w:lvlJc w:val="left"/>
      <w:pPr>
        <w:ind w:left="1931" w:hanging="360"/>
      </w:pPr>
      <w:rPr>
        <w:u w:val="none"/>
      </w:rPr>
    </w:lvl>
    <w:lvl w:ilvl="2">
      <w:start w:val="1"/>
      <w:numFmt w:val="decimal"/>
      <w:lvlText w:val="%3."/>
      <w:lvlJc w:val="left"/>
      <w:pPr>
        <w:ind w:left="2651" w:hanging="360"/>
      </w:pPr>
      <w:rPr>
        <w:u w:val="none"/>
      </w:rPr>
    </w:lvl>
    <w:lvl w:ilvl="3">
      <w:start w:val="1"/>
      <w:numFmt w:val="lowerLetter"/>
      <w:lvlText w:val="%4)"/>
      <w:lvlJc w:val="left"/>
      <w:pPr>
        <w:ind w:left="3371" w:hanging="360"/>
      </w:pPr>
      <w:rPr>
        <w:u w:val="none"/>
      </w:rPr>
    </w:lvl>
    <w:lvl w:ilvl="4">
      <w:start w:val="1"/>
      <w:numFmt w:val="decimal"/>
      <w:lvlText w:val="(%5)"/>
      <w:lvlJc w:val="left"/>
      <w:pPr>
        <w:ind w:left="4091" w:hanging="360"/>
      </w:pPr>
      <w:rPr>
        <w:u w:val="none"/>
      </w:rPr>
    </w:lvl>
    <w:lvl w:ilvl="5">
      <w:start w:val="1"/>
      <w:numFmt w:val="lowerLetter"/>
      <w:lvlText w:val="(%6)"/>
      <w:lvlJc w:val="left"/>
      <w:pPr>
        <w:ind w:left="4811" w:hanging="360"/>
      </w:pPr>
      <w:rPr>
        <w:u w:val="none"/>
      </w:rPr>
    </w:lvl>
    <w:lvl w:ilvl="6">
      <w:start w:val="1"/>
      <w:numFmt w:val="lowerRoman"/>
      <w:lvlText w:val="(%7)"/>
      <w:lvlJc w:val="righ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5" w15:restartNumberingAfterBreak="0">
    <w:nsid w:val="0C640376"/>
    <w:multiLevelType w:val="hybridMultilevel"/>
    <w:tmpl w:val="CFBE2BAE"/>
    <w:lvl w:ilvl="0" w:tplc="FEE68240">
      <w:start w:val="1"/>
      <w:numFmt w:val="lowerLetter"/>
      <w:lvlText w:val="%1)"/>
      <w:lvlJc w:val="left"/>
      <w:pPr>
        <w:ind w:left="720" w:hanging="360"/>
      </w:pPr>
      <w:rPr>
        <w:rFonts w:ascii="Arial" w:hAnsi="Arial" w:cs="Arial" w:hint="default"/>
        <w:b/>
      </w:rPr>
    </w:lvl>
    <w:lvl w:ilvl="1" w:tplc="0BA2B344">
      <w:start w:val="1"/>
      <w:numFmt w:val="lowerLetter"/>
      <w:lvlText w:val="%2."/>
      <w:lvlJc w:val="left"/>
      <w:pPr>
        <w:ind w:left="1440" w:hanging="360"/>
      </w:pPr>
      <w:rPr>
        <w:b/>
      </w:rPr>
    </w:lvl>
    <w:lvl w:ilvl="2" w:tplc="29C6E76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A54E3D"/>
    <w:multiLevelType w:val="hybridMultilevel"/>
    <w:tmpl w:val="205A93B6"/>
    <w:lvl w:ilvl="0" w:tplc="080A0017">
      <w:start w:val="1"/>
      <w:numFmt w:val="lowerLetter"/>
      <w:lvlText w:val="%1)"/>
      <w:lvlJc w:val="left"/>
      <w:pPr>
        <w:ind w:left="2160" w:hanging="360"/>
      </w:pPr>
    </w:lvl>
    <w:lvl w:ilvl="1" w:tplc="56E618F4">
      <w:start w:val="1"/>
      <w:numFmt w:val="lowerLetter"/>
      <w:lvlText w:val="%2)"/>
      <w:lvlJc w:val="left"/>
      <w:pPr>
        <w:ind w:left="2880" w:hanging="360"/>
      </w:pPr>
      <w:rPr>
        <w:rFonts w:ascii="Arial" w:hAnsi="Arial" w:cs="Arial" w:hint="default"/>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0F41567D"/>
    <w:multiLevelType w:val="multilevel"/>
    <w:tmpl w:val="75F83354"/>
    <w:lvl w:ilvl="0">
      <w:start w:val="1"/>
      <w:numFmt w:val="upperRoman"/>
      <w:lvlText w:val="%1."/>
      <w:lvlJc w:val="left"/>
      <w:pPr>
        <w:ind w:left="720" w:hanging="360"/>
      </w:pPr>
      <w:rPr>
        <w:rFonts w:ascii="Arial" w:hAnsi="Arial" w:cs="Arial"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445BAC"/>
    <w:multiLevelType w:val="hybridMultilevel"/>
    <w:tmpl w:val="3BC0B9D6"/>
    <w:lvl w:ilvl="0" w:tplc="F684E9F2">
      <w:start w:val="1"/>
      <w:numFmt w:val="decimal"/>
      <w:lvlText w:val="%1."/>
      <w:lvlJc w:val="left"/>
      <w:pPr>
        <w:ind w:left="2137" w:hanging="360"/>
      </w:pPr>
      <w:rPr>
        <w:rFonts w:ascii="Arial" w:eastAsia="Arial" w:hAnsi="Arial" w:hint="default"/>
        <w:b/>
        <w:bCs/>
        <w:strike w:val="0"/>
        <w:spacing w:val="-1"/>
        <w:sz w:val="22"/>
        <w:szCs w:val="22"/>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9" w15:restartNumberingAfterBreak="0">
    <w:nsid w:val="10793713"/>
    <w:multiLevelType w:val="multilevel"/>
    <w:tmpl w:val="9488BA80"/>
    <w:lvl w:ilvl="0">
      <w:start w:val="1"/>
      <w:numFmt w:val="upperLetter"/>
      <w:lvlText w:val="%1)"/>
      <w:lvlJc w:val="left"/>
      <w:pPr>
        <w:ind w:left="1440" w:hanging="360"/>
      </w:pPr>
      <w:rPr>
        <w:u w:val="none"/>
      </w:rPr>
    </w:lvl>
    <w:lvl w:ilvl="1">
      <w:start w:val="1"/>
      <w:numFmt w:val="decimal"/>
      <w:lvlText w:val="%2."/>
      <w:lvlJc w:val="left"/>
      <w:pPr>
        <w:ind w:left="1353" w:hanging="360"/>
      </w:pPr>
      <w:rPr>
        <w:rFonts w:ascii="Arial" w:eastAsia="Arial" w:hAnsi="Arial" w:hint="default"/>
        <w:b/>
        <w:bCs/>
        <w:strike w:val="0"/>
        <w:spacing w:val="-1"/>
        <w:sz w:val="22"/>
        <w:szCs w:val="22"/>
        <w:u w:val="none"/>
      </w:rPr>
    </w:lvl>
    <w:lvl w:ilvl="2">
      <w:start w:val="1"/>
      <w:numFmt w:val="decimal"/>
      <w:lvlText w:val="%3."/>
      <w:lvlJc w:val="right"/>
      <w:pPr>
        <w:ind w:left="2880" w:hanging="360"/>
      </w:pPr>
      <w:rPr>
        <w:rFonts w:hint="default"/>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0E00F0A"/>
    <w:multiLevelType w:val="multilevel"/>
    <w:tmpl w:val="FCA4E9BE"/>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38201E"/>
    <w:multiLevelType w:val="hybridMultilevel"/>
    <w:tmpl w:val="DF08F108"/>
    <w:lvl w:ilvl="0" w:tplc="6AC46AE4">
      <w:start w:val="1"/>
      <w:numFmt w:val="lowerLetter"/>
      <w:lvlText w:val="%1)"/>
      <w:lvlJc w:val="left"/>
      <w:pPr>
        <w:ind w:left="1146" w:hanging="360"/>
      </w:pPr>
      <w:rPr>
        <w:rFonts w:ascii="Arial" w:hAnsi="Arial" w:cs="Arial"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14A36893"/>
    <w:multiLevelType w:val="hybridMultilevel"/>
    <w:tmpl w:val="48C6677C"/>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15EA6FF2"/>
    <w:multiLevelType w:val="hybridMultilevel"/>
    <w:tmpl w:val="C04E1D02"/>
    <w:lvl w:ilvl="0" w:tplc="080A0017">
      <w:start w:val="1"/>
      <w:numFmt w:val="low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18C3245C"/>
    <w:multiLevelType w:val="multilevel"/>
    <w:tmpl w:val="FCA4E9BE"/>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223B87"/>
    <w:multiLevelType w:val="multilevel"/>
    <w:tmpl w:val="70EC6D40"/>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8240AD"/>
    <w:multiLevelType w:val="multilevel"/>
    <w:tmpl w:val="96F24792"/>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FC46B63"/>
    <w:multiLevelType w:val="multilevel"/>
    <w:tmpl w:val="FE884F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1D344C4"/>
    <w:multiLevelType w:val="hybridMultilevel"/>
    <w:tmpl w:val="B4E08E9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62926EC"/>
    <w:multiLevelType w:val="hybridMultilevel"/>
    <w:tmpl w:val="043A8E78"/>
    <w:lvl w:ilvl="0" w:tplc="09009DBC">
      <w:start w:val="1"/>
      <w:numFmt w:val="upperRoman"/>
      <w:lvlText w:val="%1."/>
      <w:lvlJc w:val="left"/>
      <w:pPr>
        <w:ind w:left="2443" w:hanging="180"/>
      </w:pPr>
      <w:rPr>
        <w:rFonts w:ascii="Arial" w:hAnsi="Arial" w:cs="Arial" w:hint="default"/>
        <w:b/>
      </w:rPr>
    </w:lvl>
    <w:lvl w:ilvl="1" w:tplc="238E7A96">
      <w:start w:val="1"/>
      <w:numFmt w:val="upperLetter"/>
      <w:lvlText w:val="%2)"/>
      <w:lvlJc w:val="left"/>
      <w:pPr>
        <w:ind w:left="1512" w:hanging="432"/>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040478"/>
    <w:multiLevelType w:val="hybridMultilevel"/>
    <w:tmpl w:val="4392CBC2"/>
    <w:lvl w:ilvl="0" w:tplc="1EFE6ED4">
      <w:start w:val="1"/>
      <w:numFmt w:val="decimal"/>
      <w:lvlText w:val="c.%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5B7A36"/>
    <w:multiLevelType w:val="multilevel"/>
    <w:tmpl w:val="8026C0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BC60938"/>
    <w:multiLevelType w:val="multilevel"/>
    <w:tmpl w:val="A356AF70"/>
    <w:lvl w:ilvl="0">
      <w:start w:val="4"/>
      <w:numFmt w:val="upperRoman"/>
      <w:lvlText w:val="%1."/>
      <w:lvlJc w:val="right"/>
      <w:pPr>
        <w:ind w:left="720" w:hanging="360"/>
      </w:pPr>
      <w:rPr>
        <w:b/>
        <w:u w:val="none"/>
      </w:rPr>
    </w:lvl>
    <w:lvl w:ilvl="1">
      <w:start w:val="1"/>
      <w:numFmt w:val="low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E924B1E"/>
    <w:multiLevelType w:val="multilevel"/>
    <w:tmpl w:val="1B10B1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F993995"/>
    <w:multiLevelType w:val="multilevel"/>
    <w:tmpl w:val="C76C3392"/>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187452D"/>
    <w:multiLevelType w:val="hybridMultilevel"/>
    <w:tmpl w:val="0D78F67E"/>
    <w:lvl w:ilvl="0" w:tplc="F684E9F2">
      <w:start w:val="1"/>
      <w:numFmt w:val="decimal"/>
      <w:lvlText w:val="%1."/>
      <w:lvlJc w:val="left"/>
      <w:pPr>
        <w:ind w:left="720" w:hanging="360"/>
      </w:pPr>
      <w:rPr>
        <w:rFonts w:ascii="Arial" w:eastAsia="Arial" w:hAnsi="Arial" w:hint="default"/>
        <w:b/>
        <w:bCs/>
        <w:strike w:val="0"/>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C918EE"/>
    <w:multiLevelType w:val="hybridMultilevel"/>
    <w:tmpl w:val="2EC478C6"/>
    <w:lvl w:ilvl="0" w:tplc="18FE4E46">
      <w:start w:val="1"/>
      <w:numFmt w:val="decimal"/>
      <w:lvlText w:val="b.%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516203"/>
    <w:multiLevelType w:val="multilevel"/>
    <w:tmpl w:val="13D29ED0"/>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70156E"/>
    <w:multiLevelType w:val="multilevel"/>
    <w:tmpl w:val="A37AF2F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34723BA2"/>
    <w:multiLevelType w:val="multilevel"/>
    <w:tmpl w:val="5CEA128C"/>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4833E8B"/>
    <w:multiLevelType w:val="multilevel"/>
    <w:tmpl w:val="1D76B1BE"/>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9313BF5"/>
    <w:multiLevelType w:val="multilevel"/>
    <w:tmpl w:val="C4242580"/>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A691A35"/>
    <w:multiLevelType w:val="multilevel"/>
    <w:tmpl w:val="3D764E76"/>
    <w:lvl w:ilvl="0">
      <w:start w:val="1"/>
      <w:numFmt w:val="upperRoman"/>
      <w:lvlText w:val="%1."/>
      <w:lvlJc w:val="left"/>
      <w:pPr>
        <w:ind w:left="720" w:hanging="360"/>
      </w:pPr>
      <w:rPr>
        <w:rFonts w:ascii="Arial" w:hAnsi="Arial" w:cs="Arial"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8369BF"/>
    <w:multiLevelType w:val="hybridMultilevel"/>
    <w:tmpl w:val="D9E60C0E"/>
    <w:lvl w:ilvl="0" w:tplc="4906D61C">
      <w:start w:val="1"/>
      <w:numFmt w:val="lowerLetter"/>
      <w:lvlText w:val="%1)"/>
      <w:lvlJc w:val="left"/>
      <w:pPr>
        <w:ind w:left="200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ED70FAE"/>
    <w:multiLevelType w:val="hybridMultilevel"/>
    <w:tmpl w:val="9DE87D12"/>
    <w:lvl w:ilvl="0" w:tplc="AB80BC3E">
      <w:start w:val="1"/>
      <w:numFmt w:val="decimal"/>
      <w:lvlText w:val="%1."/>
      <w:lvlJc w:val="left"/>
      <w:pPr>
        <w:ind w:left="1428" w:hanging="360"/>
      </w:pPr>
      <w:rPr>
        <w:rFonts w:ascii="Arial" w:eastAsia="Arial" w:hAnsi="Arial" w:hint="default"/>
        <w:b/>
        <w:bCs/>
        <w:strike w:val="0"/>
        <w:spacing w:val="-1"/>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40B80C02"/>
    <w:multiLevelType w:val="multilevel"/>
    <w:tmpl w:val="0554D390"/>
    <w:lvl w:ilvl="0">
      <w:start w:val="1"/>
      <w:numFmt w:val="lowerLetter"/>
      <w:lvlText w:val="%1)"/>
      <w:lvlJc w:val="left"/>
      <w:pPr>
        <w:ind w:left="720" w:hanging="360"/>
      </w:pPr>
      <w:rPr>
        <w:rFonts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0E8499E"/>
    <w:multiLevelType w:val="multilevel"/>
    <w:tmpl w:val="8C621508"/>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17A3A51"/>
    <w:multiLevelType w:val="multilevel"/>
    <w:tmpl w:val="1EEEF38C"/>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1F46EFC"/>
    <w:multiLevelType w:val="hybridMultilevel"/>
    <w:tmpl w:val="31D40048"/>
    <w:lvl w:ilvl="0" w:tplc="C9A43FBE">
      <w:start w:val="1"/>
      <w:numFmt w:val="lowerLetter"/>
      <w:lvlText w:val="%1)"/>
      <w:lvlJc w:val="center"/>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9" w15:restartNumberingAfterBreak="0">
    <w:nsid w:val="44E42F90"/>
    <w:multiLevelType w:val="multilevel"/>
    <w:tmpl w:val="CD8E7A2C"/>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8C3199B"/>
    <w:multiLevelType w:val="hybridMultilevel"/>
    <w:tmpl w:val="27206EE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4E235026"/>
    <w:multiLevelType w:val="hybridMultilevel"/>
    <w:tmpl w:val="014C272A"/>
    <w:lvl w:ilvl="0" w:tplc="080A0013">
      <w:start w:val="1"/>
      <w:numFmt w:val="upperRoman"/>
      <w:lvlText w:val="%1."/>
      <w:lvlJc w:val="right"/>
      <w:pPr>
        <w:ind w:left="1003" w:hanging="360"/>
      </w:pPr>
    </w:lvl>
    <w:lvl w:ilvl="1" w:tplc="DF66FC42">
      <w:start w:val="1"/>
      <w:numFmt w:val="upperLetter"/>
      <w:lvlText w:val="%2)"/>
      <w:lvlJc w:val="left"/>
      <w:pPr>
        <w:ind w:left="1927" w:hanging="564"/>
      </w:pPr>
      <w:rPr>
        <w:rFonts w:hint="default"/>
      </w:rPr>
    </w:lvl>
    <w:lvl w:ilvl="2" w:tplc="09009DBC">
      <w:start w:val="1"/>
      <w:numFmt w:val="upperRoman"/>
      <w:lvlText w:val="%3."/>
      <w:lvlJc w:val="left"/>
      <w:pPr>
        <w:ind w:left="2443" w:hanging="180"/>
      </w:pPr>
      <w:rPr>
        <w:rFonts w:ascii="Arial" w:hAnsi="Arial" w:cs="Arial" w:hint="default"/>
        <w:b/>
      </w:r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42" w15:restartNumberingAfterBreak="0">
    <w:nsid w:val="4EA72F85"/>
    <w:multiLevelType w:val="multilevel"/>
    <w:tmpl w:val="DD56CEB4"/>
    <w:lvl w:ilvl="0">
      <w:start w:val="3"/>
      <w:numFmt w:val="upperRoman"/>
      <w:lvlText w:val="%1."/>
      <w:lvlJc w:val="righ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500B6CBA"/>
    <w:multiLevelType w:val="multilevel"/>
    <w:tmpl w:val="DD860476"/>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25E23DA"/>
    <w:multiLevelType w:val="multilevel"/>
    <w:tmpl w:val="DE121D26"/>
    <w:lvl w:ilvl="0">
      <w:start w:val="1"/>
      <w:numFmt w:val="upperRoman"/>
      <w:lvlText w:val="%1."/>
      <w:lvlJc w:val="left"/>
      <w:pPr>
        <w:ind w:left="720" w:hanging="360"/>
      </w:pPr>
      <w:rPr>
        <w:rFonts w:hint="default"/>
        <w:b/>
        <w:color w:val="auto"/>
        <w:u w:val="none"/>
      </w:rPr>
    </w:lvl>
    <w:lvl w:ilvl="1">
      <w:start w:val="1"/>
      <w:numFmt w:val="low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88372E4"/>
    <w:multiLevelType w:val="multilevel"/>
    <w:tmpl w:val="BC70C9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8F919BF"/>
    <w:multiLevelType w:val="multilevel"/>
    <w:tmpl w:val="9198032C"/>
    <w:lvl w:ilvl="0">
      <w:start w:val="3"/>
      <w:numFmt w:val="upperRoman"/>
      <w:lvlText w:val="%1."/>
      <w:lvlJc w:val="left"/>
      <w:pPr>
        <w:ind w:left="720" w:hanging="360"/>
      </w:pPr>
      <w:rPr>
        <w:rFonts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A3D277B"/>
    <w:multiLevelType w:val="multilevel"/>
    <w:tmpl w:val="D7543CA8"/>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B866CB6"/>
    <w:multiLevelType w:val="multilevel"/>
    <w:tmpl w:val="DD36F70C"/>
    <w:lvl w:ilvl="0">
      <w:start w:val="1"/>
      <w:numFmt w:val="lowerLetter"/>
      <w:lvlText w:val="%1)"/>
      <w:lvlJc w:val="left"/>
      <w:pPr>
        <w:ind w:left="720" w:hanging="360"/>
      </w:pPr>
      <w:rPr>
        <w:rFonts w:ascii="Arial" w:hAnsi="Arial" w:cs="Arial" w:hint="default"/>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0903213"/>
    <w:multiLevelType w:val="hybridMultilevel"/>
    <w:tmpl w:val="EC82C93C"/>
    <w:lvl w:ilvl="0" w:tplc="95080172">
      <w:start w:val="1"/>
      <w:numFmt w:val="lowerLetter"/>
      <w:lvlText w:val="%1)"/>
      <w:lvlJc w:val="left"/>
      <w:pPr>
        <w:ind w:left="720"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23B2AFD"/>
    <w:multiLevelType w:val="multilevel"/>
    <w:tmpl w:val="CDC6D130"/>
    <w:lvl w:ilvl="0">
      <w:start w:val="1"/>
      <w:numFmt w:val="upperRoman"/>
      <w:lvlText w:val="%1."/>
      <w:lvlJc w:val="right"/>
      <w:pPr>
        <w:ind w:left="720" w:hanging="360"/>
      </w:pPr>
      <w:rPr>
        <w:u w:val="none"/>
      </w:rPr>
    </w:lvl>
    <w:lvl w:ilvl="1">
      <w:start w:val="1"/>
      <w:numFmt w:val="low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29778AF"/>
    <w:multiLevelType w:val="hybridMultilevel"/>
    <w:tmpl w:val="981C0264"/>
    <w:lvl w:ilvl="0" w:tplc="080A0017">
      <w:start w:val="1"/>
      <w:numFmt w:val="lowerLetter"/>
      <w:lvlText w:val="%1)"/>
      <w:lvlJc w:val="left"/>
      <w:pPr>
        <w:ind w:left="720" w:hanging="360"/>
      </w:pPr>
    </w:lvl>
    <w:lvl w:ilvl="1" w:tplc="EFE004BC">
      <w:start w:val="1"/>
      <w:numFmt w:val="lowerLetter"/>
      <w:lvlText w:val="%2)"/>
      <w:lvlJc w:val="left"/>
      <w:pPr>
        <w:ind w:left="1440" w:hanging="360"/>
      </w:pPr>
      <w:rPr>
        <w:rFonts w:ascii="Arial" w:hAnsi="Arial" w:cs="Arial" w:hint="default"/>
        <w:b/>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43A555D"/>
    <w:multiLevelType w:val="multilevel"/>
    <w:tmpl w:val="215E8D7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15:restartNumberingAfterBreak="0">
    <w:nsid w:val="6593072B"/>
    <w:multiLevelType w:val="hybridMultilevel"/>
    <w:tmpl w:val="40985572"/>
    <w:lvl w:ilvl="0" w:tplc="F684E9F2">
      <w:start w:val="1"/>
      <w:numFmt w:val="decimal"/>
      <w:lvlText w:val="%1."/>
      <w:lvlJc w:val="left"/>
      <w:pPr>
        <w:ind w:left="720" w:hanging="360"/>
      </w:pPr>
      <w:rPr>
        <w:rFonts w:ascii="Arial" w:eastAsia="Arial" w:hAnsi="Arial" w:hint="default"/>
        <w:b/>
        <w:bCs/>
        <w:strike w:val="0"/>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9208BC50">
      <w:start w:val="1"/>
      <w:numFmt w:val="decimal"/>
      <w:lvlText w:val="%6."/>
      <w:lvlJc w:val="left"/>
      <w:pPr>
        <w:ind w:left="4320" w:hanging="180"/>
      </w:pPr>
      <w:rPr>
        <w:rFonts w:ascii="Arial" w:eastAsia="Arial" w:hAnsi="Arial" w:hint="default"/>
        <w:b/>
        <w:bCs/>
        <w:strike w:val="0"/>
        <w:spacing w:val="-1"/>
        <w:sz w:val="20"/>
        <w:szCs w:val="20"/>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71E459F"/>
    <w:multiLevelType w:val="multilevel"/>
    <w:tmpl w:val="647447BA"/>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FC820FA"/>
    <w:multiLevelType w:val="hybridMultilevel"/>
    <w:tmpl w:val="EDDA4D6C"/>
    <w:lvl w:ilvl="0" w:tplc="77BA99AE">
      <w:start w:val="1"/>
      <w:numFmt w:val="lowerLetter"/>
      <w:lvlText w:val="%1)"/>
      <w:lvlJc w:val="left"/>
      <w:pPr>
        <w:ind w:left="720"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1853B6A"/>
    <w:multiLevelType w:val="hybridMultilevel"/>
    <w:tmpl w:val="0696182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1CF536A"/>
    <w:multiLevelType w:val="multilevel"/>
    <w:tmpl w:val="F3907306"/>
    <w:lvl w:ilvl="0">
      <w:start w:val="4"/>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55229A5"/>
    <w:multiLevelType w:val="hybridMultilevel"/>
    <w:tmpl w:val="9DF43F7C"/>
    <w:lvl w:ilvl="0" w:tplc="080A0017">
      <w:start w:val="1"/>
      <w:numFmt w:val="lowerLetter"/>
      <w:lvlText w:val="%1)"/>
      <w:lvlJc w:val="left"/>
      <w:pPr>
        <w:ind w:left="1287" w:hanging="360"/>
      </w:pPr>
    </w:lvl>
    <w:lvl w:ilvl="1" w:tplc="E6586BF2">
      <w:start w:val="1"/>
      <w:numFmt w:val="lowerLetter"/>
      <w:lvlText w:val="%2)"/>
      <w:lvlJc w:val="left"/>
      <w:pPr>
        <w:ind w:left="2007" w:hanging="360"/>
      </w:pPr>
      <w:rPr>
        <w:rFonts w:ascii="Arial" w:hAnsi="Arial" w:cs="Arial" w:hint="default"/>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9" w15:restartNumberingAfterBreak="0">
    <w:nsid w:val="76D171FA"/>
    <w:multiLevelType w:val="multilevel"/>
    <w:tmpl w:val="C4E050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15:restartNumberingAfterBreak="0">
    <w:nsid w:val="7757083B"/>
    <w:multiLevelType w:val="multilevel"/>
    <w:tmpl w:val="D59EB87C"/>
    <w:lvl w:ilvl="0">
      <w:start w:val="1"/>
      <w:numFmt w:val="upperRoman"/>
      <w:lvlText w:val="%1."/>
      <w:lvlJc w:val="left"/>
      <w:pPr>
        <w:ind w:left="720" w:hanging="360"/>
      </w:pPr>
      <w:rPr>
        <w:rFonts w:ascii="Arial" w:hAnsi="Arial" w:cs="Arial"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82867BD"/>
    <w:multiLevelType w:val="multilevel"/>
    <w:tmpl w:val="3B9A0A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A805E8A"/>
    <w:multiLevelType w:val="multilevel"/>
    <w:tmpl w:val="1DF80CB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3" w15:restartNumberingAfterBreak="0">
    <w:nsid w:val="7B6638B0"/>
    <w:multiLevelType w:val="multilevel"/>
    <w:tmpl w:val="FBD491F8"/>
    <w:lvl w:ilvl="0">
      <w:start w:val="1"/>
      <w:numFmt w:val="lowerRoman"/>
      <w:lvlText w:val="%1."/>
      <w:lvlJc w:val="left"/>
      <w:pPr>
        <w:ind w:left="2160" w:hanging="360"/>
      </w:pPr>
      <w:rPr>
        <w:rFonts w:hint="default"/>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4" w15:restartNumberingAfterBreak="0">
    <w:nsid w:val="7CD01CB1"/>
    <w:multiLevelType w:val="hybridMultilevel"/>
    <w:tmpl w:val="D9E60C0E"/>
    <w:lvl w:ilvl="0" w:tplc="4906D61C">
      <w:start w:val="1"/>
      <w:numFmt w:val="lowerLetter"/>
      <w:lvlText w:val="%1)"/>
      <w:lvlJc w:val="left"/>
      <w:pPr>
        <w:ind w:left="200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8"/>
  </w:num>
  <w:num w:numId="3">
    <w:abstractNumId w:val="17"/>
  </w:num>
  <w:num w:numId="4">
    <w:abstractNumId w:val="42"/>
  </w:num>
  <w:num w:numId="5">
    <w:abstractNumId w:val="23"/>
  </w:num>
  <w:num w:numId="6">
    <w:abstractNumId w:val="57"/>
  </w:num>
  <w:num w:numId="7">
    <w:abstractNumId w:val="59"/>
  </w:num>
  <w:num w:numId="8">
    <w:abstractNumId w:val="46"/>
  </w:num>
  <w:num w:numId="9">
    <w:abstractNumId w:val="16"/>
  </w:num>
  <w:num w:numId="10">
    <w:abstractNumId w:val="43"/>
  </w:num>
  <w:num w:numId="11">
    <w:abstractNumId w:val="24"/>
  </w:num>
  <w:num w:numId="12">
    <w:abstractNumId w:val="45"/>
  </w:num>
  <w:num w:numId="13">
    <w:abstractNumId w:val="35"/>
  </w:num>
  <w:num w:numId="14">
    <w:abstractNumId w:val="0"/>
  </w:num>
  <w:num w:numId="15">
    <w:abstractNumId w:val="31"/>
  </w:num>
  <w:num w:numId="16">
    <w:abstractNumId w:val="7"/>
  </w:num>
  <w:num w:numId="17">
    <w:abstractNumId w:val="62"/>
  </w:num>
  <w:num w:numId="18">
    <w:abstractNumId w:val="21"/>
  </w:num>
  <w:num w:numId="19">
    <w:abstractNumId w:val="63"/>
  </w:num>
  <w:num w:numId="20">
    <w:abstractNumId w:val="36"/>
  </w:num>
  <w:num w:numId="21">
    <w:abstractNumId w:val="54"/>
  </w:num>
  <w:num w:numId="22">
    <w:abstractNumId w:val="39"/>
  </w:num>
  <w:num w:numId="23">
    <w:abstractNumId w:val="30"/>
  </w:num>
  <w:num w:numId="24">
    <w:abstractNumId w:val="52"/>
  </w:num>
  <w:num w:numId="25">
    <w:abstractNumId w:val="29"/>
  </w:num>
  <w:num w:numId="26">
    <w:abstractNumId w:val="44"/>
  </w:num>
  <w:num w:numId="27">
    <w:abstractNumId w:val="47"/>
  </w:num>
  <w:num w:numId="28">
    <w:abstractNumId w:val="9"/>
  </w:num>
  <w:num w:numId="29">
    <w:abstractNumId w:val="61"/>
  </w:num>
  <w:num w:numId="30">
    <w:abstractNumId w:val="11"/>
  </w:num>
  <w:num w:numId="31">
    <w:abstractNumId w:val="26"/>
  </w:num>
  <w:num w:numId="32">
    <w:abstractNumId w:val="20"/>
  </w:num>
  <w:num w:numId="33">
    <w:abstractNumId w:val="2"/>
  </w:num>
  <w:num w:numId="34">
    <w:abstractNumId w:val="5"/>
  </w:num>
  <w:num w:numId="35">
    <w:abstractNumId w:val="41"/>
  </w:num>
  <w:num w:numId="36">
    <w:abstractNumId w:val="58"/>
  </w:num>
  <w:num w:numId="37">
    <w:abstractNumId w:val="64"/>
  </w:num>
  <w:num w:numId="38">
    <w:abstractNumId w:val="25"/>
  </w:num>
  <w:num w:numId="39">
    <w:abstractNumId w:val="53"/>
  </w:num>
  <w:num w:numId="40">
    <w:abstractNumId w:val="8"/>
  </w:num>
  <w:num w:numId="41">
    <w:abstractNumId w:val="34"/>
  </w:num>
  <w:num w:numId="42">
    <w:abstractNumId w:val="12"/>
  </w:num>
  <w:num w:numId="43">
    <w:abstractNumId w:val="18"/>
  </w:num>
  <w:num w:numId="44">
    <w:abstractNumId w:val="33"/>
  </w:num>
  <w:num w:numId="45">
    <w:abstractNumId w:val="19"/>
  </w:num>
  <w:num w:numId="46">
    <w:abstractNumId w:val="48"/>
  </w:num>
  <w:num w:numId="47">
    <w:abstractNumId w:val="51"/>
  </w:num>
  <w:num w:numId="48">
    <w:abstractNumId w:val="1"/>
  </w:num>
  <w:num w:numId="49">
    <w:abstractNumId w:val="49"/>
  </w:num>
  <w:num w:numId="50">
    <w:abstractNumId w:val="38"/>
  </w:num>
  <w:num w:numId="51">
    <w:abstractNumId w:val="56"/>
  </w:num>
  <w:num w:numId="52">
    <w:abstractNumId w:val="55"/>
  </w:num>
  <w:num w:numId="53">
    <w:abstractNumId w:val="14"/>
  </w:num>
  <w:num w:numId="54">
    <w:abstractNumId w:val="10"/>
  </w:num>
  <w:num w:numId="55">
    <w:abstractNumId w:val="60"/>
  </w:num>
  <w:num w:numId="56">
    <w:abstractNumId w:val="32"/>
  </w:num>
  <w:num w:numId="57">
    <w:abstractNumId w:val="27"/>
  </w:num>
  <w:num w:numId="58">
    <w:abstractNumId w:val="13"/>
  </w:num>
  <w:num w:numId="59">
    <w:abstractNumId w:val="6"/>
  </w:num>
  <w:num w:numId="60">
    <w:abstractNumId w:val="37"/>
  </w:num>
  <w:num w:numId="61">
    <w:abstractNumId w:val="50"/>
  </w:num>
  <w:num w:numId="62">
    <w:abstractNumId w:val="22"/>
  </w:num>
  <w:num w:numId="63">
    <w:abstractNumId w:val="40"/>
  </w:num>
  <w:num w:numId="64">
    <w:abstractNumId w:val="3"/>
  </w:num>
  <w:num w:numId="65">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yNTUxMTEytDQ3MrZU0lEKTi0uzszPAykwNKoFAHpqhkktAAAA"/>
  </w:docVars>
  <w:rsids>
    <w:rsidRoot w:val="00635F86"/>
    <w:rsid w:val="00000DED"/>
    <w:rsid w:val="00001326"/>
    <w:rsid w:val="00007B70"/>
    <w:rsid w:val="000216DD"/>
    <w:rsid w:val="000233BB"/>
    <w:rsid w:val="00030D71"/>
    <w:rsid w:val="00032B71"/>
    <w:rsid w:val="00033F70"/>
    <w:rsid w:val="000352AE"/>
    <w:rsid w:val="00036127"/>
    <w:rsid w:val="000373B9"/>
    <w:rsid w:val="000411E4"/>
    <w:rsid w:val="00042EC9"/>
    <w:rsid w:val="000461B9"/>
    <w:rsid w:val="000470FC"/>
    <w:rsid w:val="00050217"/>
    <w:rsid w:val="000518CE"/>
    <w:rsid w:val="00052B30"/>
    <w:rsid w:val="00054A37"/>
    <w:rsid w:val="00054FBD"/>
    <w:rsid w:val="00055C74"/>
    <w:rsid w:val="00056EC4"/>
    <w:rsid w:val="00063B1F"/>
    <w:rsid w:val="000645A1"/>
    <w:rsid w:val="00070E0D"/>
    <w:rsid w:val="00071A30"/>
    <w:rsid w:val="00071E0F"/>
    <w:rsid w:val="00072894"/>
    <w:rsid w:val="000760CD"/>
    <w:rsid w:val="00077E26"/>
    <w:rsid w:val="0009300E"/>
    <w:rsid w:val="00095333"/>
    <w:rsid w:val="00096FF0"/>
    <w:rsid w:val="000A1265"/>
    <w:rsid w:val="000A3FF3"/>
    <w:rsid w:val="000A5AC9"/>
    <w:rsid w:val="000B2B3D"/>
    <w:rsid w:val="000B42DD"/>
    <w:rsid w:val="000B54EE"/>
    <w:rsid w:val="000B6991"/>
    <w:rsid w:val="000C0AF6"/>
    <w:rsid w:val="000C45DD"/>
    <w:rsid w:val="000C67F9"/>
    <w:rsid w:val="000C7760"/>
    <w:rsid w:val="000D31F1"/>
    <w:rsid w:val="000D7D2C"/>
    <w:rsid w:val="000D7D4E"/>
    <w:rsid w:val="000E04ED"/>
    <w:rsid w:val="000E2E51"/>
    <w:rsid w:val="000F7000"/>
    <w:rsid w:val="00100D05"/>
    <w:rsid w:val="00104300"/>
    <w:rsid w:val="00106E10"/>
    <w:rsid w:val="001102A2"/>
    <w:rsid w:val="001104E1"/>
    <w:rsid w:val="00112B14"/>
    <w:rsid w:val="001130C6"/>
    <w:rsid w:val="0011638D"/>
    <w:rsid w:val="00117899"/>
    <w:rsid w:val="001211A7"/>
    <w:rsid w:val="00131F9A"/>
    <w:rsid w:val="0013427D"/>
    <w:rsid w:val="00134510"/>
    <w:rsid w:val="00143F76"/>
    <w:rsid w:val="00144048"/>
    <w:rsid w:val="00145296"/>
    <w:rsid w:val="00145415"/>
    <w:rsid w:val="00147136"/>
    <w:rsid w:val="001530EF"/>
    <w:rsid w:val="00153BA4"/>
    <w:rsid w:val="00161550"/>
    <w:rsid w:val="001626C6"/>
    <w:rsid w:val="00164749"/>
    <w:rsid w:val="0016500D"/>
    <w:rsid w:val="0016648B"/>
    <w:rsid w:val="00166893"/>
    <w:rsid w:val="0017787C"/>
    <w:rsid w:val="00182063"/>
    <w:rsid w:val="00190F5D"/>
    <w:rsid w:val="001A34B9"/>
    <w:rsid w:val="001A49E4"/>
    <w:rsid w:val="001B1CAF"/>
    <w:rsid w:val="001B7E6B"/>
    <w:rsid w:val="001C30C2"/>
    <w:rsid w:val="001C3329"/>
    <w:rsid w:val="001C43E6"/>
    <w:rsid w:val="001C7479"/>
    <w:rsid w:val="001C7BAA"/>
    <w:rsid w:val="001D08BC"/>
    <w:rsid w:val="001D3726"/>
    <w:rsid w:val="001D5217"/>
    <w:rsid w:val="001D68B7"/>
    <w:rsid w:val="001D778E"/>
    <w:rsid w:val="001E5C43"/>
    <w:rsid w:val="001E790D"/>
    <w:rsid w:val="001F4448"/>
    <w:rsid w:val="001F7957"/>
    <w:rsid w:val="002004E1"/>
    <w:rsid w:val="00200F42"/>
    <w:rsid w:val="00204576"/>
    <w:rsid w:val="00207991"/>
    <w:rsid w:val="00211DCB"/>
    <w:rsid w:val="00211E16"/>
    <w:rsid w:val="002156E0"/>
    <w:rsid w:val="00215EA9"/>
    <w:rsid w:val="00216259"/>
    <w:rsid w:val="00216C3B"/>
    <w:rsid w:val="00225444"/>
    <w:rsid w:val="00235693"/>
    <w:rsid w:val="002363AC"/>
    <w:rsid w:val="00240890"/>
    <w:rsid w:val="00243E5E"/>
    <w:rsid w:val="0024628C"/>
    <w:rsid w:val="002501B9"/>
    <w:rsid w:val="002524F3"/>
    <w:rsid w:val="002579CD"/>
    <w:rsid w:val="002579D6"/>
    <w:rsid w:val="00262F76"/>
    <w:rsid w:val="0026314A"/>
    <w:rsid w:val="00264A31"/>
    <w:rsid w:val="0027199E"/>
    <w:rsid w:val="002743D1"/>
    <w:rsid w:val="00275D70"/>
    <w:rsid w:val="002778F8"/>
    <w:rsid w:val="00283FCA"/>
    <w:rsid w:val="00293A5D"/>
    <w:rsid w:val="0029435E"/>
    <w:rsid w:val="002950CE"/>
    <w:rsid w:val="002A19E3"/>
    <w:rsid w:val="002A2D15"/>
    <w:rsid w:val="002A38E8"/>
    <w:rsid w:val="002A5F92"/>
    <w:rsid w:val="002B08B4"/>
    <w:rsid w:val="002C1360"/>
    <w:rsid w:val="002D20F1"/>
    <w:rsid w:val="002D3B64"/>
    <w:rsid w:val="002D496B"/>
    <w:rsid w:val="002E7C57"/>
    <w:rsid w:val="002F78A6"/>
    <w:rsid w:val="00301EDD"/>
    <w:rsid w:val="00302F9A"/>
    <w:rsid w:val="003042B6"/>
    <w:rsid w:val="003122D7"/>
    <w:rsid w:val="00322CC7"/>
    <w:rsid w:val="00324F1C"/>
    <w:rsid w:val="00335763"/>
    <w:rsid w:val="0034549A"/>
    <w:rsid w:val="00347871"/>
    <w:rsid w:val="00353788"/>
    <w:rsid w:val="00363CC3"/>
    <w:rsid w:val="00364E6E"/>
    <w:rsid w:val="00374452"/>
    <w:rsid w:val="00380924"/>
    <w:rsid w:val="00381A28"/>
    <w:rsid w:val="00385DD0"/>
    <w:rsid w:val="003977DB"/>
    <w:rsid w:val="003A1130"/>
    <w:rsid w:val="003A2087"/>
    <w:rsid w:val="003A2692"/>
    <w:rsid w:val="003A43CC"/>
    <w:rsid w:val="003A5D64"/>
    <w:rsid w:val="003B1D67"/>
    <w:rsid w:val="003B3877"/>
    <w:rsid w:val="003C03B2"/>
    <w:rsid w:val="003C049C"/>
    <w:rsid w:val="003C10C9"/>
    <w:rsid w:val="003C4FC0"/>
    <w:rsid w:val="003D023B"/>
    <w:rsid w:val="003D52D9"/>
    <w:rsid w:val="003E3E2F"/>
    <w:rsid w:val="003E5606"/>
    <w:rsid w:val="003E5A22"/>
    <w:rsid w:val="00403D82"/>
    <w:rsid w:val="004049B3"/>
    <w:rsid w:val="00406FCB"/>
    <w:rsid w:val="004079FC"/>
    <w:rsid w:val="00437142"/>
    <w:rsid w:val="004526A1"/>
    <w:rsid w:val="00452A40"/>
    <w:rsid w:val="00452F4F"/>
    <w:rsid w:val="00456FF0"/>
    <w:rsid w:val="00457EA2"/>
    <w:rsid w:val="00462674"/>
    <w:rsid w:val="00464D02"/>
    <w:rsid w:val="004662C5"/>
    <w:rsid w:val="00473BA7"/>
    <w:rsid w:val="00474119"/>
    <w:rsid w:val="00481354"/>
    <w:rsid w:val="004821AB"/>
    <w:rsid w:val="00482AD6"/>
    <w:rsid w:val="004854CF"/>
    <w:rsid w:val="00491DDE"/>
    <w:rsid w:val="00493011"/>
    <w:rsid w:val="00494D1D"/>
    <w:rsid w:val="00497321"/>
    <w:rsid w:val="004976EB"/>
    <w:rsid w:val="004A1117"/>
    <w:rsid w:val="004A2F61"/>
    <w:rsid w:val="004A455A"/>
    <w:rsid w:val="004B625D"/>
    <w:rsid w:val="004C177A"/>
    <w:rsid w:val="004C23C9"/>
    <w:rsid w:val="004C7AFD"/>
    <w:rsid w:val="004D0F2D"/>
    <w:rsid w:val="004D14B6"/>
    <w:rsid w:val="004D61BC"/>
    <w:rsid w:val="004E3DFD"/>
    <w:rsid w:val="004F039E"/>
    <w:rsid w:val="004F1528"/>
    <w:rsid w:val="004F16BF"/>
    <w:rsid w:val="004F16ED"/>
    <w:rsid w:val="004F6CC4"/>
    <w:rsid w:val="005002C1"/>
    <w:rsid w:val="00504898"/>
    <w:rsid w:val="0050513B"/>
    <w:rsid w:val="00507228"/>
    <w:rsid w:val="00511359"/>
    <w:rsid w:val="00511FC2"/>
    <w:rsid w:val="00512CAC"/>
    <w:rsid w:val="00513850"/>
    <w:rsid w:val="005179A9"/>
    <w:rsid w:val="00520D2E"/>
    <w:rsid w:val="0052319D"/>
    <w:rsid w:val="0052481F"/>
    <w:rsid w:val="00532F83"/>
    <w:rsid w:val="00536043"/>
    <w:rsid w:val="00540EFE"/>
    <w:rsid w:val="00542192"/>
    <w:rsid w:val="0054373C"/>
    <w:rsid w:val="00545A58"/>
    <w:rsid w:val="00550E17"/>
    <w:rsid w:val="005513F7"/>
    <w:rsid w:val="005557E0"/>
    <w:rsid w:val="00556B31"/>
    <w:rsid w:val="00557318"/>
    <w:rsid w:val="0056244C"/>
    <w:rsid w:val="00566697"/>
    <w:rsid w:val="00570021"/>
    <w:rsid w:val="00573E23"/>
    <w:rsid w:val="00577D30"/>
    <w:rsid w:val="005873C0"/>
    <w:rsid w:val="00594196"/>
    <w:rsid w:val="005A1847"/>
    <w:rsid w:val="005A4BB3"/>
    <w:rsid w:val="005A4BF7"/>
    <w:rsid w:val="005B3155"/>
    <w:rsid w:val="005B3A6D"/>
    <w:rsid w:val="005B4C28"/>
    <w:rsid w:val="005C102E"/>
    <w:rsid w:val="005C1504"/>
    <w:rsid w:val="005C56FB"/>
    <w:rsid w:val="005E0FA6"/>
    <w:rsid w:val="005E66E2"/>
    <w:rsid w:val="005F41BB"/>
    <w:rsid w:val="00602571"/>
    <w:rsid w:val="00606C59"/>
    <w:rsid w:val="00610C53"/>
    <w:rsid w:val="006110F8"/>
    <w:rsid w:val="006111CD"/>
    <w:rsid w:val="00613503"/>
    <w:rsid w:val="00624ACF"/>
    <w:rsid w:val="00632F8F"/>
    <w:rsid w:val="00634B82"/>
    <w:rsid w:val="00635F86"/>
    <w:rsid w:val="006436DD"/>
    <w:rsid w:val="00645946"/>
    <w:rsid w:val="00645A1D"/>
    <w:rsid w:val="00654E63"/>
    <w:rsid w:val="0066021B"/>
    <w:rsid w:val="006644BA"/>
    <w:rsid w:val="006649ED"/>
    <w:rsid w:val="00667308"/>
    <w:rsid w:val="00670190"/>
    <w:rsid w:val="006802DD"/>
    <w:rsid w:val="00680FEB"/>
    <w:rsid w:val="00682342"/>
    <w:rsid w:val="00686C13"/>
    <w:rsid w:val="00690619"/>
    <w:rsid w:val="00691023"/>
    <w:rsid w:val="006928F0"/>
    <w:rsid w:val="00695A42"/>
    <w:rsid w:val="006A597C"/>
    <w:rsid w:val="006B1B69"/>
    <w:rsid w:val="006B1FBD"/>
    <w:rsid w:val="006B3463"/>
    <w:rsid w:val="006B3D5C"/>
    <w:rsid w:val="006C122D"/>
    <w:rsid w:val="006C3340"/>
    <w:rsid w:val="006C7569"/>
    <w:rsid w:val="006D091D"/>
    <w:rsid w:val="006D0C55"/>
    <w:rsid w:val="006D0C93"/>
    <w:rsid w:val="006D64AD"/>
    <w:rsid w:val="006D7F98"/>
    <w:rsid w:val="006E041E"/>
    <w:rsid w:val="006E1541"/>
    <w:rsid w:val="006F0191"/>
    <w:rsid w:val="006F10B0"/>
    <w:rsid w:val="00701A81"/>
    <w:rsid w:val="00702002"/>
    <w:rsid w:val="00706881"/>
    <w:rsid w:val="00706916"/>
    <w:rsid w:val="00711936"/>
    <w:rsid w:val="00711BFE"/>
    <w:rsid w:val="00713A88"/>
    <w:rsid w:val="00716AC3"/>
    <w:rsid w:val="007178DC"/>
    <w:rsid w:val="007262A1"/>
    <w:rsid w:val="00727AA2"/>
    <w:rsid w:val="00730791"/>
    <w:rsid w:val="00734EDF"/>
    <w:rsid w:val="00735791"/>
    <w:rsid w:val="00737586"/>
    <w:rsid w:val="00740BE8"/>
    <w:rsid w:val="00743E96"/>
    <w:rsid w:val="007454A6"/>
    <w:rsid w:val="007464BD"/>
    <w:rsid w:val="007471F2"/>
    <w:rsid w:val="00755520"/>
    <w:rsid w:val="0075755E"/>
    <w:rsid w:val="0076653C"/>
    <w:rsid w:val="00766E38"/>
    <w:rsid w:val="00771DDF"/>
    <w:rsid w:val="007722C4"/>
    <w:rsid w:val="00773BC8"/>
    <w:rsid w:val="007757D8"/>
    <w:rsid w:val="00780405"/>
    <w:rsid w:val="0079150C"/>
    <w:rsid w:val="00794388"/>
    <w:rsid w:val="00794F1F"/>
    <w:rsid w:val="0079594B"/>
    <w:rsid w:val="007A4C7A"/>
    <w:rsid w:val="007A761F"/>
    <w:rsid w:val="007B1B52"/>
    <w:rsid w:val="007B3E4A"/>
    <w:rsid w:val="007B4647"/>
    <w:rsid w:val="007B6EB4"/>
    <w:rsid w:val="007C213D"/>
    <w:rsid w:val="007C4718"/>
    <w:rsid w:val="007C5701"/>
    <w:rsid w:val="007C5C8C"/>
    <w:rsid w:val="007D132A"/>
    <w:rsid w:val="007D28C7"/>
    <w:rsid w:val="007D3CE1"/>
    <w:rsid w:val="007D4466"/>
    <w:rsid w:val="007E480E"/>
    <w:rsid w:val="007F0316"/>
    <w:rsid w:val="007F7033"/>
    <w:rsid w:val="00800A76"/>
    <w:rsid w:val="008010B1"/>
    <w:rsid w:val="00802F97"/>
    <w:rsid w:val="00814376"/>
    <w:rsid w:val="0082254B"/>
    <w:rsid w:val="00827422"/>
    <w:rsid w:val="008370E6"/>
    <w:rsid w:val="00850734"/>
    <w:rsid w:val="008534EF"/>
    <w:rsid w:val="008558D5"/>
    <w:rsid w:val="008606BB"/>
    <w:rsid w:val="008626EE"/>
    <w:rsid w:val="008629EA"/>
    <w:rsid w:val="00881B97"/>
    <w:rsid w:val="00882873"/>
    <w:rsid w:val="00885869"/>
    <w:rsid w:val="008868AE"/>
    <w:rsid w:val="00890AAB"/>
    <w:rsid w:val="008A34EF"/>
    <w:rsid w:val="008A3CAA"/>
    <w:rsid w:val="008B1BAB"/>
    <w:rsid w:val="008B3866"/>
    <w:rsid w:val="008B4BC2"/>
    <w:rsid w:val="008B6F1B"/>
    <w:rsid w:val="008C0BFE"/>
    <w:rsid w:val="008C434C"/>
    <w:rsid w:val="008D2A11"/>
    <w:rsid w:val="008D4595"/>
    <w:rsid w:val="008D469B"/>
    <w:rsid w:val="008E13F8"/>
    <w:rsid w:val="008E4070"/>
    <w:rsid w:val="008E7BF4"/>
    <w:rsid w:val="008F010D"/>
    <w:rsid w:val="008F538D"/>
    <w:rsid w:val="008F7A0B"/>
    <w:rsid w:val="00901610"/>
    <w:rsid w:val="00901703"/>
    <w:rsid w:val="00901EA6"/>
    <w:rsid w:val="009021DD"/>
    <w:rsid w:val="0090350C"/>
    <w:rsid w:val="009075A0"/>
    <w:rsid w:val="00926AB8"/>
    <w:rsid w:val="00930CB1"/>
    <w:rsid w:val="00931A28"/>
    <w:rsid w:val="00932F42"/>
    <w:rsid w:val="00933981"/>
    <w:rsid w:val="0093530C"/>
    <w:rsid w:val="00936A98"/>
    <w:rsid w:val="009403D0"/>
    <w:rsid w:val="00946CD0"/>
    <w:rsid w:val="00947C31"/>
    <w:rsid w:val="00960D86"/>
    <w:rsid w:val="00963882"/>
    <w:rsid w:val="00963A02"/>
    <w:rsid w:val="00964DC2"/>
    <w:rsid w:val="00964FC3"/>
    <w:rsid w:val="00965A1F"/>
    <w:rsid w:val="0098445F"/>
    <w:rsid w:val="00984F3B"/>
    <w:rsid w:val="00986B77"/>
    <w:rsid w:val="009A77B1"/>
    <w:rsid w:val="009C1847"/>
    <w:rsid w:val="009C1CD4"/>
    <w:rsid w:val="009C428E"/>
    <w:rsid w:val="009C6DB8"/>
    <w:rsid w:val="009D6CCF"/>
    <w:rsid w:val="009E35FA"/>
    <w:rsid w:val="009E6967"/>
    <w:rsid w:val="009F3399"/>
    <w:rsid w:val="009F469B"/>
    <w:rsid w:val="009F4BB8"/>
    <w:rsid w:val="009F7CD7"/>
    <w:rsid w:val="00A05D85"/>
    <w:rsid w:val="00A06CEA"/>
    <w:rsid w:val="00A06E0B"/>
    <w:rsid w:val="00A11F0D"/>
    <w:rsid w:val="00A271CD"/>
    <w:rsid w:val="00A35AE7"/>
    <w:rsid w:val="00A379A4"/>
    <w:rsid w:val="00A4119C"/>
    <w:rsid w:val="00A529E4"/>
    <w:rsid w:val="00A57CD5"/>
    <w:rsid w:val="00A63AAE"/>
    <w:rsid w:val="00A6404B"/>
    <w:rsid w:val="00A718AA"/>
    <w:rsid w:val="00A741D9"/>
    <w:rsid w:val="00A81587"/>
    <w:rsid w:val="00A820EE"/>
    <w:rsid w:val="00AB6016"/>
    <w:rsid w:val="00AB6845"/>
    <w:rsid w:val="00AC158D"/>
    <w:rsid w:val="00AC28FA"/>
    <w:rsid w:val="00AC309A"/>
    <w:rsid w:val="00AC4245"/>
    <w:rsid w:val="00AC4742"/>
    <w:rsid w:val="00AC636F"/>
    <w:rsid w:val="00AD0023"/>
    <w:rsid w:val="00AD2A04"/>
    <w:rsid w:val="00AD39AA"/>
    <w:rsid w:val="00AD7F1E"/>
    <w:rsid w:val="00AE4BE2"/>
    <w:rsid w:val="00AE5AA1"/>
    <w:rsid w:val="00AF00C1"/>
    <w:rsid w:val="00B00B32"/>
    <w:rsid w:val="00B04919"/>
    <w:rsid w:val="00B07322"/>
    <w:rsid w:val="00B1048E"/>
    <w:rsid w:val="00B2253F"/>
    <w:rsid w:val="00B33AE8"/>
    <w:rsid w:val="00B365D5"/>
    <w:rsid w:val="00B3730F"/>
    <w:rsid w:val="00B406E5"/>
    <w:rsid w:val="00B45B2F"/>
    <w:rsid w:val="00B469A6"/>
    <w:rsid w:val="00B53890"/>
    <w:rsid w:val="00B55CD1"/>
    <w:rsid w:val="00B567A5"/>
    <w:rsid w:val="00B578A4"/>
    <w:rsid w:val="00B6554A"/>
    <w:rsid w:val="00B65933"/>
    <w:rsid w:val="00B74454"/>
    <w:rsid w:val="00B752AD"/>
    <w:rsid w:val="00B75C34"/>
    <w:rsid w:val="00B776AB"/>
    <w:rsid w:val="00B815F8"/>
    <w:rsid w:val="00B82FC8"/>
    <w:rsid w:val="00B839C7"/>
    <w:rsid w:val="00B83FEA"/>
    <w:rsid w:val="00B8490E"/>
    <w:rsid w:val="00B956B7"/>
    <w:rsid w:val="00B95B1B"/>
    <w:rsid w:val="00B966E6"/>
    <w:rsid w:val="00B96E41"/>
    <w:rsid w:val="00B97A19"/>
    <w:rsid w:val="00BB0698"/>
    <w:rsid w:val="00BB3F9C"/>
    <w:rsid w:val="00BB6B0F"/>
    <w:rsid w:val="00BB711F"/>
    <w:rsid w:val="00BD4C31"/>
    <w:rsid w:val="00BD5FD2"/>
    <w:rsid w:val="00BD6C55"/>
    <w:rsid w:val="00BE0EE1"/>
    <w:rsid w:val="00BE326E"/>
    <w:rsid w:val="00BE46CE"/>
    <w:rsid w:val="00BE4B22"/>
    <w:rsid w:val="00BF0101"/>
    <w:rsid w:val="00BF2165"/>
    <w:rsid w:val="00BF236A"/>
    <w:rsid w:val="00BF62B4"/>
    <w:rsid w:val="00C01556"/>
    <w:rsid w:val="00C04EDD"/>
    <w:rsid w:val="00C069FD"/>
    <w:rsid w:val="00C15263"/>
    <w:rsid w:val="00C158AB"/>
    <w:rsid w:val="00C25998"/>
    <w:rsid w:val="00C32142"/>
    <w:rsid w:val="00C330B0"/>
    <w:rsid w:val="00C36945"/>
    <w:rsid w:val="00C44873"/>
    <w:rsid w:val="00C476DF"/>
    <w:rsid w:val="00C5297B"/>
    <w:rsid w:val="00C55F37"/>
    <w:rsid w:val="00C5706D"/>
    <w:rsid w:val="00C61B6A"/>
    <w:rsid w:val="00C62AB8"/>
    <w:rsid w:val="00C64064"/>
    <w:rsid w:val="00C65477"/>
    <w:rsid w:val="00C65A9F"/>
    <w:rsid w:val="00C73B00"/>
    <w:rsid w:val="00C7630D"/>
    <w:rsid w:val="00C811E1"/>
    <w:rsid w:val="00C83ACA"/>
    <w:rsid w:val="00C83C39"/>
    <w:rsid w:val="00C858D3"/>
    <w:rsid w:val="00C90265"/>
    <w:rsid w:val="00C9576C"/>
    <w:rsid w:val="00CA0807"/>
    <w:rsid w:val="00CA1AC7"/>
    <w:rsid w:val="00CA4B62"/>
    <w:rsid w:val="00CA4E08"/>
    <w:rsid w:val="00CA503F"/>
    <w:rsid w:val="00CB122A"/>
    <w:rsid w:val="00CB4C84"/>
    <w:rsid w:val="00CB6224"/>
    <w:rsid w:val="00CB6BF8"/>
    <w:rsid w:val="00CB7370"/>
    <w:rsid w:val="00CC6AF4"/>
    <w:rsid w:val="00CC6B4C"/>
    <w:rsid w:val="00CC7BDF"/>
    <w:rsid w:val="00CD52E0"/>
    <w:rsid w:val="00CE010F"/>
    <w:rsid w:val="00CE1C84"/>
    <w:rsid w:val="00CE3EC0"/>
    <w:rsid w:val="00CE4231"/>
    <w:rsid w:val="00CF3C72"/>
    <w:rsid w:val="00CF4026"/>
    <w:rsid w:val="00CF59EF"/>
    <w:rsid w:val="00D0012C"/>
    <w:rsid w:val="00D0027D"/>
    <w:rsid w:val="00D00555"/>
    <w:rsid w:val="00D01BCE"/>
    <w:rsid w:val="00D11E3B"/>
    <w:rsid w:val="00D12237"/>
    <w:rsid w:val="00D217C2"/>
    <w:rsid w:val="00D21FC0"/>
    <w:rsid w:val="00D222C7"/>
    <w:rsid w:val="00D23B99"/>
    <w:rsid w:val="00D32783"/>
    <w:rsid w:val="00D40D67"/>
    <w:rsid w:val="00D45699"/>
    <w:rsid w:val="00D4600A"/>
    <w:rsid w:val="00D54D05"/>
    <w:rsid w:val="00D57C48"/>
    <w:rsid w:val="00D604EF"/>
    <w:rsid w:val="00D605EC"/>
    <w:rsid w:val="00D635D3"/>
    <w:rsid w:val="00D662C7"/>
    <w:rsid w:val="00D713F6"/>
    <w:rsid w:val="00D72466"/>
    <w:rsid w:val="00D75331"/>
    <w:rsid w:val="00D80D58"/>
    <w:rsid w:val="00D812F4"/>
    <w:rsid w:val="00D81566"/>
    <w:rsid w:val="00D832CA"/>
    <w:rsid w:val="00D9177C"/>
    <w:rsid w:val="00DA143E"/>
    <w:rsid w:val="00DA1FF5"/>
    <w:rsid w:val="00DA31EF"/>
    <w:rsid w:val="00DA424E"/>
    <w:rsid w:val="00DA63B0"/>
    <w:rsid w:val="00DA6F2B"/>
    <w:rsid w:val="00DB3D18"/>
    <w:rsid w:val="00DC1333"/>
    <w:rsid w:val="00DC4106"/>
    <w:rsid w:val="00DC574F"/>
    <w:rsid w:val="00DC6918"/>
    <w:rsid w:val="00DD36E7"/>
    <w:rsid w:val="00DD64E9"/>
    <w:rsid w:val="00DE4D21"/>
    <w:rsid w:val="00DE5A9B"/>
    <w:rsid w:val="00DE6D36"/>
    <w:rsid w:val="00E03A9F"/>
    <w:rsid w:val="00E06729"/>
    <w:rsid w:val="00E068C0"/>
    <w:rsid w:val="00E10F61"/>
    <w:rsid w:val="00E1551F"/>
    <w:rsid w:val="00E2730E"/>
    <w:rsid w:val="00E410A1"/>
    <w:rsid w:val="00E46DA4"/>
    <w:rsid w:val="00E71520"/>
    <w:rsid w:val="00E7230C"/>
    <w:rsid w:val="00E8252E"/>
    <w:rsid w:val="00E84AFD"/>
    <w:rsid w:val="00E87CD6"/>
    <w:rsid w:val="00E90123"/>
    <w:rsid w:val="00EA438F"/>
    <w:rsid w:val="00EC18FD"/>
    <w:rsid w:val="00EC30D1"/>
    <w:rsid w:val="00EC75A5"/>
    <w:rsid w:val="00ED3EA9"/>
    <w:rsid w:val="00ED52D7"/>
    <w:rsid w:val="00EE04C0"/>
    <w:rsid w:val="00EE108A"/>
    <w:rsid w:val="00EE2BD8"/>
    <w:rsid w:val="00EE2F2D"/>
    <w:rsid w:val="00EE4E59"/>
    <w:rsid w:val="00EE58A1"/>
    <w:rsid w:val="00EE6D01"/>
    <w:rsid w:val="00EE6E4B"/>
    <w:rsid w:val="00EF77A8"/>
    <w:rsid w:val="00EF7C16"/>
    <w:rsid w:val="00F00F22"/>
    <w:rsid w:val="00F00FC1"/>
    <w:rsid w:val="00F02C9E"/>
    <w:rsid w:val="00F122D5"/>
    <w:rsid w:val="00F17434"/>
    <w:rsid w:val="00F21B85"/>
    <w:rsid w:val="00F24EA9"/>
    <w:rsid w:val="00F255C3"/>
    <w:rsid w:val="00F31133"/>
    <w:rsid w:val="00F3743E"/>
    <w:rsid w:val="00F415BE"/>
    <w:rsid w:val="00F5026A"/>
    <w:rsid w:val="00F57BCF"/>
    <w:rsid w:val="00F636E5"/>
    <w:rsid w:val="00F734CD"/>
    <w:rsid w:val="00F7527C"/>
    <w:rsid w:val="00F805BC"/>
    <w:rsid w:val="00F80BD2"/>
    <w:rsid w:val="00F9156A"/>
    <w:rsid w:val="00F920E8"/>
    <w:rsid w:val="00F92F40"/>
    <w:rsid w:val="00F96F72"/>
    <w:rsid w:val="00F974A8"/>
    <w:rsid w:val="00F9755E"/>
    <w:rsid w:val="00F975CE"/>
    <w:rsid w:val="00FB03B1"/>
    <w:rsid w:val="00FB053C"/>
    <w:rsid w:val="00FB3E71"/>
    <w:rsid w:val="00FB5AD2"/>
    <w:rsid w:val="00FB791C"/>
    <w:rsid w:val="00FD0167"/>
    <w:rsid w:val="00FD68F6"/>
    <w:rsid w:val="00FE38C6"/>
    <w:rsid w:val="00FE64F0"/>
    <w:rsid w:val="00FF18A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AE3B"/>
  <w15:docId w15:val="{45695CE7-B96F-45A7-9E51-03786D6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28"/>
      <w:szCs w:val="28"/>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Ind w:w="0" w:type="nil"/>
      <w:tblCellMar>
        <w:top w:w="100" w:type="dxa"/>
        <w:left w:w="100" w:type="dxa"/>
        <w:bottom w:w="100" w:type="dxa"/>
        <w:right w:w="100" w:type="dxa"/>
      </w:tblCellMar>
    </w:tblPr>
  </w:style>
  <w:style w:type="paragraph" w:styleId="Encabezado">
    <w:name w:val="header"/>
    <w:basedOn w:val="Normal"/>
    <w:link w:val="EncabezadoCar"/>
    <w:uiPriority w:val="99"/>
    <w:unhideWhenUsed/>
    <w:rsid w:val="00B0732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7322"/>
  </w:style>
  <w:style w:type="paragraph" w:styleId="Piedepgina">
    <w:name w:val="footer"/>
    <w:basedOn w:val="Normal"/>
    <w:link w:val="PiedepginaCar"/>
    <w:uiPriority w:val="99"/>
    <w:unhideWhenUsed/>
    <w:rsid w:val="00B0732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7322"/>
  </w:style>
  <w:style w:type="table" w:styleId="Tablaconcuadrcula">
    <w:name w:val="Table Grid"/>
    <w:basedOn w:val="Tablanormal"/>
    <w:uiPriority w:val="59"/>
    <w:rsid w:val="00B07322"/>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474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749"/>
    <w:rPr>
      <w:rFonts w:ascii="Segoe UI" w:hAnsi="Segoe UI" w:cs="Segoe UI"/>
      <w:sz w:val="18"/>
      <w:szCs w:val="18"/>
    </w:rPr>
  </w:style>
  <w:style w:type="paragraph" w:styleId="Prrafodelista">
    <w:name w:val="List Paragraph"/>
    <w:basedOn w:val="Normal"/>
    <w:uiPriority w:val="34"/>
    <w:qFormat/>
    <w:rsid w:val="00164749"/>
    <w:pPr>
      <w:spacing w:line="240" w:lineRule="auto"/>
      <w:ind w:left="720"/>
      <w:contextualSpacing/>
    </w:pPr>
    <w:rPr>
      <w:rFonts w:ascii="Times New Roman" w:eastAsia="Times New Roman" w:hAnsi="Times New Roman" w:cs="Times New Roman"/>
      <w:sz w:val="20"/>
      <w:szCs w:val="20"/>
      <w:lang w:eastAsia="en-US"/>
    </w:rPr>
  </w:style>
  <w:style w:type="character" w:styleId="Refdecomentario">
    <w:name w:val="annotation reference"/>
    <w:basedOn w:val="Fuentedeprrafopredeter"/>
    <w:uiPriority w:val="99"/>
    <w:semiHidden/>
    <w:unhideWhenUsed/>
    <w:rsid w:val="00F80BD2"/>
    <w:rPr>
      <w:sz w:val="16"/>
      <w:szCs w:val="16"/>
    </w:rPr>
  </w:style>
  <w:style w:type="paragraph" w:styleId="Textocomentario">
    <w:name w:val="annotation text"/>
    <w:basedOn w:val="Normal"/>
    <w:link w:val="TextocomentarioCar"/>
    <w:uiPriority w:val="99"/>
    <w:semiHidden/>
    <w:unhideWhenUsed/>
    <w:rsid w:val="00F80B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0BD2"/>
    <w:rPr>
      <w:sz w:val="20"/>
      <w:szCs w:val="20"/>
    </w:rPr>
  </w:style>
  <w:style w:type="paragraph" w:styleId="Asuntodelcomentario">
    <w:name w:val="annotation subject"/>
    <w:basedOn w:val="Textocomentario"/>
    <w:next w:val="Textocomentario"/>
    <w:link w:val="AsuntodelcomentarioCar"/>
    <w:uiPriority w:val="99"/>
    <w:semiHidden/>
    <w:unhideWhenUsed/>
    <w:rsid w:val="00F80BD2"/>
    <w:rPr>
      <w:b/>
      <w:bCs/>
    </w:rPr>
  </w:style>
  <w:style w:type="character" w:customStyle="1" w:styleId="AsuntodelcomentarioCar">
    <w:name w:val="Asunto del comentario Car"/>
    <w:basedOn w:val="TextocomentarioCar"/>
    <w:link w:val="Asuntodelcomentario"/>
    <w:uiPriority w:val="99"/>
    <w:semiHidden/>
    <w:rsid w:val="00F80BD2"/>
    <w:rPr>
      <w:b/>
      <w:bCs/>
      <w:sz w:val="20"/>
      <w:szCs w:val="20"/>
    </w:rPr>
  </w:style>
  <w:style w:type="paragraph" w:styleId="Revisin">
    <w:name w:val="Revision"/>
    <w:hidden/>
    <w:uiPriority w:val="99"/>
    <w:semiHidden/>
    <w:rsid w:val="00960D86"/>
    <w:pPr>
      <w:spacing w:line="240" w:lineRule="auto"/>
    </w:pPr>
  </w:style>
  <w:style w:type="table" w:customStyle="1" w:styleId="TableNormal1">
    <w:name w:val="Table Normal1"/>
    <w:rsid w:val="00381A2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75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55013D4F5B7841B82A9094EA6E91B7" ma:contentTypeVersion="12" ma:contentTypeDescription="Crear nuevo documento." ma:contentTypeScope="" ma:versionID="fe6e085aebcda622b155c56759eab6ac">
  <xsd:schema xmlns:xsd="http://www.w3.org/2001/XMLSchema" xmlns:xs="http://www.w3.org/2001/XMLSchema" xmlns:p="http://schemas.microsoft.com/office/2006/metadata/properties" xmlns:ns2="2cf6ad0d-2af8-40e6-b30a-97e8352d3afd" xmlns:ns3="bcc1e82b-ca09-43ad-88a8-c1c64ce950e8" targetNamespace="http://schemas.microsoft.com/office/2006/metadata/properties" ma:root="true" ma:fieldsID="920fd05695e9fd7f7a38f9c27016ef4b" ns2:_="" ns3:_="">
    <xsd:import namespace="2cf6ad0d-2af8-40e6-b30a-97e8352d3afd"/>
    <xsd:import namespace="bcc1e82b-ca09-43ad-88a8-c1c64ce950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6ad0d-2af8-40e6-b30a-97e8352d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1e82b-ca09-43ad-88a8-c1c64ce950e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9F2D-57A5-446F-9DD8-3D4BA85F6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6ad0d-2af8-40e6-b30a-97e8352d3afd"/>
    <ds:schemaRef ds:uri="bcc1e82b-ca09-43ad-88a8-c1c64ce95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D2121-1F96-4A8D-8ADE-2DA0E48FF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1CAF54-A8B2-49B6-8537-AF07DA5861B6}">
  <ds:schemaRefs>
    <ds:schemaRef ds:uri="http://schemas.microsoft.com/sharepoint/v3/contenttype/forms"/>
  </ds:schemaRefs>
</ds:datastoreItem>
</file>

<file path=customXml/itemProps4.xml><?xml version="1.0" encoding="utf-8"?>
<ds:datastoreItem xmlns:ds="http://schemas.openxmlformats.org/officeDocument/2006/customXml" ds:itemID="{1DF148AC-BC64-45E6-B7C8-B1944F8B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18</Pages>
  <Words>8846</Words>
  <Characters>48659</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GUEVARA ISLA EMMANUEL</dc:creator>
  <cp:keywords/>
  <cp:lastModifiedBy>YAMAMOTO FLORES CATALINA</cp:lastModifiedBy>
  <cp:revision>322</cp:revision>
  <cp:lastPrinted>2018-08-31T12:05:00Z</cp:lastPrinted>
  <dcterms:created xsi:type="dcterms:W3CDTF">2020-11-13T15:57:00Z</dcterms:created>
  <dcterms:modified xsi:type="dcterms:W3CDTF">2021-10-28T04:02:00Z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0x0101006355013D4F5B7841B82A9094EA6E91B7</vt:lpwstr>
  </property>
</Properties>
</file>